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79" w:rsidRPr="004527D8" w:rsidRDefault="00F03779" w:rsidP="00F03779">
      <w:pPr>
        <w:rPr>
          <w:rFonts w:asciiTheme="minorHAnsi" w:hAnsiTheme="minorHAnsi" w:cstheme="minorHAnsi"/>
          <w:sz w:val="24"/>
          <w:szCs w:val="24"/>
        </w:rPr>
      </w:pPr>
    </w:p>
    <w:p w:rsidR="00F03779" w:rsidRPr="004527D8" w:rsidRDefault="00F03779" w:rsidP="00F03779">
      <w:pPr>
        <w:jc w:val="center"/>
        <w:rPr>
          <w:rFonts w:asciiTheme="minorHAnsi" w:hAnsiTheme="minorHAnsi" w:cstheme="minorHAnsi"/>
          <w:b/>
          <w:bCs/>
          <w:sz w:val="24"/>
          <w:szCs w:val="24"/>
        </w:rPr>
      </w:pPr>
      <w:r w:rsidRPr="004527D8">
        <w:rPr>
          <w:rFonts w:asciiTheme="minorHAnsi" w:hAnsiTheme="minorHAnsi" w:cstheme="minorHAnsi"/>
          <w:b/>
          <w:bCs/>
          <w:noProof/>
          <w:sz w:val="24"/>
          <w:szCs w:val="24"/>
          <w:lang w:bidi="ar-SA"/>
        </w:rPr>
        <w:drawing>
          <wp:inline distT="0" distB="0" distL="0" distR="0">
            <wp:extent cx="2200275" cy="1257300"/>
            <wp:effectExtent l="0" t="0" r="9525"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noFill/>
                    <a:ln>
                      <a:noFill/>
                    </a:ln>
                  </pic:spPr>
                </pic:pic>
              </a:graphicData>
            </a:graphic>
          </wp:inline>
        </w:drawing>
      </w:r>
    </w:p>
    <w:p w:rsidR="00F03779" w:rsidRPr="004527D8" w:rsidRDefault="00F03779" w:rsidP="00F03779">
      <w:pPr>
        <w:ind w:left="567"/>
        <w:jc w:val="center"/>
        <w:rPr>
          <w:rFonts w:asciiTheme="minorHAnsi" w:hAnsiTheme="minorHAnsi" w:cstheme="minorHAnsi"/>
          <w:b/>
          <w:bCs/>
          <w:sz w:val="24"/>
          <w:szCs w:val="24"/>
        </w:rPr>
      </w:pPr>
      <w:r w:rsidRPr="004527D8">
        <w:rPr>
          <w:rFonts w:asciiTheme="minorHAnsi" w:hAnsiTheme="minorHAnsi" w:cstheme="minorHAnsi"/>
          <w:b/>
          <w:bCs/>
          <w:sz w:val="24"/>
          <w:szCs w:val="24"/>
        </w:rPr>
        <w:t>Holy Trinity CE Primary School</w:t>
      </w:r>
    </w:p>
    <w:p w:rsidR="00F03779" w:rsidRPr="004527D8" w:rsidRDefault="00F03779" w:rsidP="00F03779">
      <w:pPr>
        <w:jc w:val="center"/>
        <w:rPr>
          <w:rFonts w:asciiTheme="minorHAnsi" w:hAnsiTheme="minorHAnsi" w:cstheme="minorHAnsi"/>
          <w:b/>
          <w:bCs/>
          <w:sz w:val="24"/>
          <w:szCs w:val="24"/>
        </w:rPr>
      </w:pPr>
      <w:r w:rsidRPr="004527D8">
        <w:rPr>
          <w:rFonts w:asciiTheme="minorHAnsi" w:hAnsiTheme="minorHAnsi" w:cstheme="minorHAnsi"/>
          <w:b/>
          <w:bCs/>
          <w:sz w:val="24"/>
          <w:szCs w:val="24"/>
        </w:rPr>
        <w:t>School Equality Scheme</w:t>
      </w:r>
    </w:p>
    <w:p w:rsidR="00F03779" w:rsidRPr="004527D8" w:rsidRDefault="00F03779" w:rsidP="00F03779">
      <w:pPr>
        <w:jc w:val="center"/>
        <w:rPr>
          <w:rFonts w:asciiTheme="minorHAnsi" w:hAnsiTheme="minorHAnsi" w:cstheme="minorHAnsi"/>
          <w:b/>
          <w:bCs/>
          <w:sz w:val="24"/>
          <w:szCs w:val="24"/>
        </w:rPr>
      </w:pPr>
    </w:p>
    <w:p w:rsidR="00F03779" w:rsidRPr="004527D8" w:rsidRDefault="00F03779" w:rsidP="00F03779">
      <w:pPr>
        <w:jc w:val="center"/>
        <w:rPr>
          <w:rFonts w:asciiTheme="minorHAnsi" w:hAnsiTheme="minorHAnsi" w:cstheme="minorHAnsi"/>
          <w:b/>
          <w:bCs/>
          <w:sz w:val="24"/>
          <w:szCs w:val="24"/>
        </w:rPr>
      </w:pPr>
    </w:p>
    <w:p w:rsidR="00F03779" w:rsidRPr="004527D8" w:rsidRDefault="00F03779" w:rsidP="00F03779">
      <w:pPr>
        <w:ind w:left="284"/>
        <w:jc w:val="center"/>
        <w:rPr>
          <w:rFonts w:asciiTheme="minorHAnsi" w:hAnsiTheme="minorHAnsi" w:cstheme="minorHAnsi"/>
          <w:b/>
          <w:bCs/>
          <w:sz w:val="24"/>
          <w:szCs w:val="24"/>
        </w:rPr>
      </w:pPr>
      <w:r w:rsidRPr="004527D8">
        <w:rPr>
          <w:rFonts w:asciiTheme="minorHAnsi" w:hAnsiTheme="minorHAnsi" w:cstheme="minorHAnsi"/>
          <w:b/>
          <w:bCs/>
          <w:sz w:val="24"/>
          <w:szCs w:val="24"/>
        </w:rPr>
        <w:t>Equality and Diversity</w:t>
      </w:r>
    </w:p>
    <w:p w:rsidR="00F03779" w:rsidRPr="004527D8" w:rsidRDefault="00F03779" w:rsidP="00F03779">
      <w:pPr>
        <w:jc w:val="center"/>
        <w:rPr>
          <w:rFonts w:asciiTheme="minorHAnsi" w:hAnsiTheme="minorHAnsi" w:cstheme="minorHAnsi"/>
          <w:bCs/>
          <w:sz w:val="24"/>
          <w:szCs w:val="24"/>
        </w:rPr>
      </w:pPr>
    </w:p>
    <w:p w:rsidR="00F03779" w:rsidRPr="004527D8" w:rsidRDefault="00F03779" w:rsidP="00F03779">
      <w:pPr>
        <w:ind w:left="567"/>
        <w:rPr>
          <w:rFonts w:asciiTheme="minorHAnsi" w:hAnsiTheme="minorHAnsi" w:cstheme="minorHAnsi"/>
          <w:b/>
          <w:sz w:val="24"/>
          <w:szCs w:val="24"/>
          <w:u w:val="single"/>
        </w:rPr>
      </w:pPr>
    </w:p>
    <w:p w:rsidR="00F03779" w:rsidRPr="004527D8" w:rsidRDefault="00F03779" w:rsidP="00F03779">
      <w:pPr>
        <w:ind w:left="567"/>
        <w:rPr>
          <w:rFonts w:asciiTheme="minorHAnsi" w:hAnsiTheme="minorHAnsi" w:cstheme="minorHAnsi"/>
          <w:b/>
          <w:sz w:val="24"/>
          <w:szCs w:val="24"/>
          <w:u w:val="single"/>
        </w:rPr>
      </w:pPr>
    </w:p>
    <w:p w:rsidR="00F03779" w:rsidRPr="004527D8" w:rsidRDefault="00F03779" w:rsidP="00F03779">
      <w:pPr>
        <w:ind w:left="567"/>
        <w:rPr>
          <w:rFonts w:asciiTheme="minorHAnsi" w:hAnsiTheme="minorHAnsi" w:cstheme="minorHAnsi"/>
          <w:b/>
          <w:sz w:val="24"/>
          <w:szCs w:val="24"/>
          <w:u w:val="single"/>
        </w:rPr>
      </w:pPr>
      <w:r w:rsidRPr="004527D8">
        <w:rPr>
          <w:rFonts w:asciiTheme="minorHAnsi" w:hAnsiTheme="minorHAnsi" w:cstheme="minorHAnsi"/>
          <w:b/>
          <w:sz w:val="24"/>
          <w:szCs w:val="24"/>
          <w:u w:val="single"/>
        </w:rPr>
        <w:t>Policy Review</w:t>
      </w:r>
    </w:p>
    <w:p w:rsidR="00F03779" w:rsidRPr="004527D8" w:rsidRDefault="00F03779" w:rsidP="00F03779">
      <w:pPr>
        <w:ind w:left="567"/>
        <w:rPr>
          <w:rFonts w:asciiTheme="minorHAnsi" w:hAnsiTheme="minorHAnsi" w:cstheme="minorHAnsi"/>
          <w:b/>
          <w:sz w:val="24"/>
          <w:szCs w:val="24"/>
          <w:u w:val="single"/>
        </w:rPr>
      </w:pPr>
    </w:p>
    <w:p w:rsidR="00F03779" w:rsidRPr="004527D8" w:rsidRDefault="00F03779" w:rsidP="00F03779">
      <w:pPr>
        <w:ind w:left="567"/>
        <w:rPr>
          <w:rFonts w:asciiTheme="minorHAnsi" w:hAnsiTheme="minorHAnsi" w:cstheme="minorHAnsi"/>
          <w:sz w:val="24"/>
          <w:szCs w:val="24"/>
        </w:rPr>
      </w:pPr>
      <w:r w:rsidRPr="004527D8">
        <w:rPr>
          <w:rFonts w:asciiTheme="minorHAnsi" w:hAnsiTheme="minorHAnsi" w:cstheme="minorHAnsi"/>
          <w:sz w:val="24"/>
          <w:szCs w:val="24"/>
        </w:rPr>
        <w:t>This policy will be reviewed in full by the Governing Body annually.</w:t>
      </w:r>
    </w:p>
    <w:p w:rsidR="00F03779" w:rsidRPr="004527D8" w:rsidRDefault="00F03779" w:rsidP="00F03779">
      <w:pPr>
        <w:ind w:left="567"/>
        <w:rPr>
          <w:rFonts w:asciiTheme="minorHAnsi" w:hAnsiTheme="minorHAnsi" w:cstheme="minorHAnsi"/>
          <w:sz w:val="24"/>
          <w:szCs w:val="24"/>
        </w:rPr>
      </w:pPr>
    </w:p>
    <w:p w:rsidR="00F03779" w:rsidRPr="004527D8" w:rsidRDefault="00F03779" w:rsidP="00F03779">
      <w:pPr>
        <w:ind w:left="567"/>
        <w:rPr>
          <w:rFonts w:asciiTheme="minorHAnsi" w:hAnsiTheme="minorHAnsi" w:cstheme="minorHAnsi"/>
          <w:sz w:val="24"/>
          <w:szCs w:val="24"/>
        </w:rPr>
      </w:pPr>
      <w:r w:rsidRPr="004527D8">
        <w:rPr>
          <w:rFonts w:asciiTheme="minorHAnsi" w:hAnsiTheme="minorHAnsi" w:cstheme="minorHAnsi"/>
          <w:sz w:val="24"/>
          <w:szCs w:val="24"/>
        </w:rPr>
        <w:t>The policy was last reviewed and agreed by the Governing Body in September 2019</w:t>
      </w:r>
    </w:p>
    <w:p w:rsidR="00F03779" w:rsidRPr="004527D8" w:rsidRDefault="00F03779" w:rsidP="00F03779">
      <w:pPr>
        <w:ind w:left="567"/>
        <w:rPr>
          <w:rFonts w:asciiTheme="minorHAnsi" w:hAnsiTheme="minorHAnsi" w:cstheme="minorHAnsi"/>
          <w:sz w:val="24"/>
          <w:szCs w:val="24"/>
        </w:rPr>
      </w:pPr>
    </w:p>
    <w:p w:rsidR="00F03779" w:rsidRPr="004527D8" w:rsidRDefault="00F03779" w:rsidP="00F03779">
      <w:pPr>
        <w:ind w:left="567"/>
        <w:rPr>
          <w:rFonts w:asciiTheme="minorHAnsi" w:hAnsiTheme="minorHAnsi" w:cstheme="minorHAnsi"/>
          <w:sz w:val="24"/>
          <w:szCs w:val="24"/>
        </w:rPr>
      </w:pPr>
      <w:r w:rsidRPr="004527D8">
        <w:rPr>
          <w:rFonts w:asciiTheme="minorHAnsi" w:hAnsiTheme="minorHAnsi" w:cstheme="minorHAnsi"/>
          <w:sz w:val="24"/>
          <w:szCs w:val="24"/>
        </w:rPr>
        <w:t xml:space="preserve">It is due for review – </w:t>
      </w:r>
      <w:r w:rsidRPr="004527D8">
        <w:rPr>
          <w:rFonts w:asciiTheme="minorHAnsi" w:hAnsiTheme="minorHAnsi" w:cstheme="minorHAnsi"/>
          <w:i/>
          <w:sz w:val="24"/>
          <w:szCs w:val="24"/>
        </w:rPr>
        <w:t>July 2022.</w:t>
      </w:r>
    </w:p>
    <w:p w:rsidR="00F03779" w:rsidRPr="004527D8" w:rsidRDefault="00F03779" w:rsidP="00F03779">
      <w:pPr>
        <w:ind w:left="567"/>
        <w:rPr>
          <w:rFonts w:asciiTheme="minorHAnsi" w:hAnsiTheme="minorHAnsi" w:cstheme="minorHAnsi"/>
          <w:sz w:val="24"/>
          <w:szCs w:val="24"/>
        </w:rPr>
      </w:pPr>
    </w:p>
    <w:p w:rsidR="00F03779" w:rsidRPr="004527D8" w:rsidRDefault="00F03779" w:rsidP="00F03779">
      <w:pPr>
        <w:ind w:left="567"/>
        <w:rPr>
          <w:rFonts w:asciiTheme="minorHAnsi" w:hAnsiTheme="minorHAnsi" w:cstheme="minorHAnsi"/>
          <w:sz w:val="24"/>
          <w:szCs w:val="24"/>
        </w:rPr>
      </w:pPr>
    </w:p>
    <w:p w:rsidR="00F03779" w:rsidRPr="004527D8" w:rsidRDefault="00F03779" w:rsidP="00F03779">
      <w:pPr>
        <w:ind w:left="567"/>
        <w:rPr>
          <w:rFonts w:asciiTheme="minorHAnsi" w:hAnsiTheme="minorHAnsi" w:cstheme="minorHAnsi"/>
          <w:sz w:val="24"/>
          <w:szCs w:val="24"/>
        </w:rPr>
      </w:pPr>
      <w:r w:rsidRPr="004527D8">
        <w:rPr>
          <w:rFonts w:asciiTheme="minorHAnsi" w:hAnsiTheme="minorHAnsi" w:cstheme="minorHAnsi"/>
          <w:sz w:val="24"/>
          <w:szCs w:val="24"/>
        </w:rPr>
        <w:t>Signature ………………………………….</w:t>
      </w:r>
      <w:r w:rsidRPr="004527D8">
        <w:rPr>
          <w:rFonts w:asciiTheme="minorHAnsi" w:hAnsiTheme="minorHAnsi" w:cstheme="minorHAnsi"/>
          <w:sz w:val="24"/>
          <w:szCs w:val="24"/>
        </w:rPr>
        <w:tab/>
      </w:r>
      <w:r w:rsidRPr="004527D8">
        <w:rPr>
          <w:rFonts w:asciiTheme="minorHAnsi" w:hAnsiTheme="minorHAnsi" w:cstheme="minorHAnsi"/>
          <w:sz w:val="24"/>
          <w:szCs w:val="24"/>
        </w:rPr>
        <w:tab/>
        <w:t>Date ……………………</w:t>
      </w:r>
    </w:p>
    <w:p w:rsidR="00F03779" w:rsidRPr="004527D8" w:rsidRDefault="00F03779" w:rsidP="00F03779">
      <w:pPr>
        <w:ind w:left="567"/>
        <w:rPr>
          <w:rFonts w:asciiTheme="minorHAnsi" w:hAnsiTheme="minorHAnsi" w:cstheme="minorHAnsi"/>
          <w:sz w:val="24"/>
          <w:szCs w:val="24"/>
        </w:rPr>
      </w:pPr>
    </w:p>
    <w:p w:rsidR="00F03779" w:rsidRPr="004527D8" w:rsidRDefault="00F03779" w:rsidP="00F03779">
      <w:pPr>
        <w:ind w:left="567"/>
        <w:rPr>
          <w:rFonts w:asciiTheme="minorHAnsi" w:hAnsiTheme="minorHAnsi" w:cstheme="minorHAnsi"/>
          <w:sz w:val="24"/>
          <w:szCs w:val="24"/>
        </w:rPr>
      </w:pPr>
      <w:r w:rsidRPr="004527D8">
        <w:rPr>
          <w:rFonts w:asciiTheme="minorHAnsi" w:hAnsiTheme="minorHAnsi" w:cstheme="minorHAnsi"/>
          <w:sz w:val="24"/>
          <w:szCs w:val="24"/>
        </w:rPr>
        <w:t xml:space="preserve">Head Teacher </w:t>
      </w:r>
      <w:r w:rsidRPr="004527D8">
        <w:rPr>
          <w:rFonts w:asciiTheme="minorHAnsi" w:hAnsiTheme="minorHAnsi" w:cstheme="minorHAnsi"/>
          <w:sz w:val="24"/>
          <w:szCs w:val="24"/>
        </w:rPr>
        <w:tab/>
      </w:r>
      <w:r w:rsidRPr="004527D8">
        <w:rPr>
          <w:rFonts w:asciiTheme="minorHAnsi" w:hAnsiTheme="minorHAnsi" w:cstheme="minorHAnsi"/>
          <w:sz w:val="24"/>
          <w:szCs w:val="24"/>
        </w:rPr>
        <w:tab/>
      </w:r>
      <w:r w:rsidRPr="004527D8">
        <w:rPr>
          <w:rFonts w:asciiTheme="minorHAnsi" w:hAnsiTheme="minorHAnsi" w:cstheme="minorHAnsi"/>
          <w:sz w:val="24"/>
          <w:szCs w:val="24"/>
        </w:rPr>
        <w:tab/>
      </w:r>
      <w:r w:rsidRPr="004527D8">
        <w:rPr>
          <w:rFonts w:asciiTheme="minorHAnsi" w:hAnsiTheme="minorHAnsi" w:cstheme="minorHAnsi"/>
          <w:sz w:val="24"/>
          <w:szCs w:val="24"/>
        </w:rPr>
        <w:tab/>
      </w:r>
      <w:r w:rsidRPr="004527D8">
        <w:rPr>
          <w:rFonts w:asciiTheme="minorHAnsi" w:hAnsiTheme="minorHAnsi" w:cstheme="minorHAnsi"/>
          <w:sz w:val="24"/>
          <w:szCs w:val="24"/>
        </w:rPr>
        <w:tab/>
      </w:r>
    </w:p>
    <w:p w:rsidR="00F03779" w:rsidRPr="004527D8" w:rsidRDefault="00F03779" w:rsidP="00F03779">
      <w:pPr>
        <w:ind w:left="567"/>
        <w:rPr>
          <w:rFonts w:asciiTheme="minorHAnsi" w:hAnsiTheme="minorHAnsi" w:cstheme="minorHAnsi"/>
          <w:sz w:val="24"/>
          <w:szCs w:val="24"/>
        </w:rPr>
      </w:pPr>
      <w:r w:rsidRPr="004527D8">
        <w:rPr>
          <w:rFonts w:asciiTheme="minorHAnsi" w:hAnsiTheme="minorHAnsi" w:cstheme="minorHAnsi"/>
          <w:sz w:val="24"/>
          <w:szCs w:val="24"/>
        </w:rPr>
        <w:tab/>
      </w:r>
    </w:p>
    <w:p w:rsidR="00F03779" w:rsidRPr="004527D8" w:rsidRDefault="00F03779" w:rsidP="00F03779">
      <w:pPr>
        <w:rPr>
          <w:rFonts w:asciiTheme="minorHAnsi" w:hAnsiTheme="minorHAnsi" w:cstheme="minorHAnsi"/>
          <w:sz w:val="24"/>
          <w:szCs w:val="24"/>
        </w:rPr>
      </w:pPr>
    </w:p>
    <w:p w:rsidR="00F03779" w:rsidRPr="004527D8" w:rsidRDefault="00F03779" w:rsidP="00F03779">
      <w:pPr>
        <w:rPr>
          <w:rFonts w:asciiTheme="minorHAnsi" w:hAnsiTheme="minorHAnsi" w:cstheme="minorHAnsi"/>
          <w:sz w:val="24"/>
          <w:szCs w:val="24"/>
        </w:rPr>
      </w:pPr>
    </w:p>
    <w:p w:rsidR="00F03779" w:rsidRPr="004527D8" w:rsidRDefault="00F03779" w:rsidP="00F03779">
      <w:pPr>
        <w:ind w:left="567"/>
        <w:rPr>
          <w:rFonts w:asciiTheme="minorHAnsi" w:hAnsiTheme="minorHAnsi" w:cstheme="minorHAnsi"/>
          <w:sz w:val="24"/>
          <w:szCs w:val="24"/>
        </w:rPr>
      </w:pPr>
      <w:r w:rsidRPr="004527D8">
        <w:rPr>
          <w:rFonts w:asciiTheme="minorHAnsi" w:hAnsiTheme="minorHAnsi" w:cstheme="minorHAnsi"/>
          <w:sz w:val="24"/>
          <w:szCs w:val="24"/>
        </w:rPr>
        <w:t>Signature ………………….……………….</w:t>
      </w:r>
      <w:r w:rsidRPr="004527D8">
        <w:rPr>
          <w:rFonts w:asciiTheme="minorHAnsi" w:hAnsiTheme="minorHAnsi" w:cstheme="minorHAnsi"/>
          <w:sz w:val="24"/>
          <w:szCs w:val="24"/>
        </w:rPr>
        <w:tab/>
        <w:t>Date ….…………………</w:t>
      </w:r>
    </w:p>
    <w:p w:rsidR="00F03779" w:rsidRPr="004527D8" w:rsidRDefault="00F03779" w:rsidP="00F03779">
      <w:pPr>
        <w:ind w:left="567"/>
        <w:rPr>
          <w:rFonts w:asciiTheme="minorHAnsi" w:hAnsiTheme="minorHAnsi" w:cstheme="minorHAnsi"/>
          <w:sz w:val="24"/>
          <w:szCs w:val="24"/>
        </w:rPr>
      </w:pPr>
    </w:p>
    <w:p w:rsidR="00F03779" w:rsidRPr="004527D8" w:rsidRDefault="00F03779" w:rsidP="00F03779">
      <w:pPr>
        <w:ind w:left="567"/>
        <w:rPr>
          <w:rFonts w:asciiTheme="minorHAnsi" w:hAnsiTheme="minorHAnsi" w:cstheme="minorHAnsi"/>
          <w:sz w:val="24"/>
          <w:szCs w:val="24"/>
        </w:rPr>
      </w:pPr>
      <w:r w:rsidRPr="004527D8">
        <w:rPr>
          <w:rFonts w:asciiTheme="minorHAnsi" w:hAnsiTheme="minorHAnsi" w:cstheme="minorHAnsi"/>
          <w:sz w:val="24"/>
          <w:szCs w:val="24"/>
        </w:rPr>
        <w:t>Chair of Governors</w:t>
      </w:r>
      <w:r w:rsidRPr="004527D8">
        <w:rPr>
          <w:rFonts w:asciiTheme="minorHAnsi" w:hAnsiTheme="minorHAnsi" w:cstheme="minorHAnsi"/>
          <w:sz w:val="24"/>
          <w:szCs w:val="24"/>
        </w:rPr>
        <w:tab/>
      </w:r>
    </w:p>
    <w:p w:rsidR="00F03779" w:rsidRPr="004527D8" w:rsidRDefault="00F03779" w:rsidP="00F03779">
      <w:pPr>
        <w:pStyle w:val="Heading1"/>
        <w:spacing w:before="177"/>
        <w:ind w:left="0"/>
        <w:jc w:val="both"/>
        <w:rPr>
          <w:rFonts w:asciiTheme="minorHAnsi" w:hAnsiTheme="minorHAnsi" w:cstheme="minorHAnsi"/>
          <w:sz w:val="24"/>
          <w:szCs w:val="24"/>
        </w:rPr>
      </w:pPr>
      <w:r w:rsidRPr="004527D8">
        <w:rPr>
          <w:rFonts w:asciiTheme="minorHAnsi" w:hAnsiTheme="minorHAnsi" w:cstheme="minorHAnsi"/>
          <w:sz w:val="24"/>
          <w:szCs w:val="24"/>
        </w:rPr>
        <w:br w:type="page"/>
      </w:r>
      <w:r w:rsidRPr="004527D8">
        <w:rPr>
          <w:rFonts w:asciiTheme="minorHAnsi" w:hAnsiTheme="minorHAnsi" w:cstheme="minorHAnsi"/>
          <w:sz w:val="24"/>
          <w:szCs w:val="24"/>
        </w:rPr>
        <w:lastRenderedPageBreak/>
        <w:t>CONTENTS</w:t>
      </w:r>
    </w:p>
    <w:p w:rsidR="00F03779" w:rsidRPr="004527D8" w:rsidRDefault="00F03779" w:rsidP="00F03779">
      <w:pPr>
        <w:pStyle w:val="Heading1"/>
        <w:spacing w:before="177"/>
        <w:ind w:left="0"/>
        <w:jc w:val="both"/>
        <w:rPr>
          <w:rFonts w:asciiTheme="minorHAnsi" w:hAnsiTheme="minorHAnsi" w:cstheme="minorHAnsi"/>
          <w:sz w:val="24"/>
          <w:szCs w:val="24"/>
        </w:rPr>
      </w:pPr>
    </w:p>
    <w:p w:rsidR="00F03779" w:rsidRPr="004527D8" w:rsidRDefault="00F03779" w:rsidP="00F03779">
      <w:pPr>
        <w:pStyle w:val="Heading1"/>
        <w:numPr>
          <w:ilvl w:val="0"/>
          <w:numId w:val="2"/>
        </w:numPr>
        <w:spacing w:before="177"/>
        <w:jc w:val="both"/>
        <w:rPr>
          <w:rFonts w:asciiTheme="minorHAnsi" w:hAnsiTheme="minorHAnsi" w:cstheme="minorHAnsi"/>
          <w:sz w:val="24"/>
          <w:szCs w:val="24"/>
        </w:rPr>
      </w:pPr>
      <w:r w:rsidRPr="004527D8">
        <w:rPr>
          <w:rFonts w:asciiTheme="minorHAnsi" w:hAnsiTheme="minorHAnsi" w:cstheme="minorHAnsi"/>
          <w:sz w:val="24"/>
          <w:szCs w:val="24"/>
        </w:rPr>
        <w:t xml:space="preserve">Definitions </w:t>
      </w:r>
    </w:p>
    <w:p w:rsidR="00F03779" w:rsidRPr="004527D8" w:rsidRDefault="00F03779" w:rsidP="00F03779">
      <w:pPr>
        <w:pStyle w:val="Heading1"/>
        <w:spacing w:before="177"/>
        <w:ind w:left="0"/>
        <w:jc w:val="both"/>
        <w:rPr>
          <w:rFonts w:asciiTheme="minorHAnsi" w:hAnsiTheme="minorHAnsi" w:cstheme="minorHAnsi"/>
          <w:sz w:val="24"/>
          <w:szCs w:val="24"/>
        </w:rPr>
      </w:pPr>
    </w:p>
    <w:p w:rsidR="00F03779" w:rsidRPr="004527D8" w:rsidRDefault="00F03779" w:rsidP="00F03779">
      <w:pPr>
        <w:pStyle w:val="Heading1"/>
        <w:numPr>
          <w:ilvl w:val="0"/>
          <w:numId w:val="2"/>
        </w:numPr>
        <w:spacing w:before="177"/>
        <w:jc w:val="both"/>
        <w:rPr>
          <w:rFonts w:asciiTheme="minorHAnsi" w:hAnsiTheme="minorHAnsi" w:cstheme="minorHAnsi"/>
          <w:sz w:val="24"/>
          <w:szCs w:val="24"/>
        </w:rPr>
      </w:pPr>
      <w:r w:rsidRPr="004527D8">
        <w:rPr>
          <w:rFonts w:asciiTheme="minorHAnsi" w:hAnsiTheme="minorHAnsi" w:cstheme="minorHAnsi"/>
          <w:sz w:val="24"/>
          <w:szCs w:val="24"/>
        </w:rPr>
        <w:t>Vision and Values</w:t>
      </w:r>
    </w:p>
    <w:p w:rsidR="00C17334" w:rsidRPr="004527D8" w:rsidRDefault="00C17334" w:rsidP="00C17334">
      <w:pPr>
        <w:pStyle w:val="ListParagraph"/>
        <w:rPr>
          <w:rFonts w:asciiTheme="minorHAnsi" w:hAnsiTheme="minorHAnsi" w:cstheme="minorHAnsi"/>
          <w:sz w:val="24"/>
          <w:szCs w:val="24"/>
        </w:rPr>
      </w:pPr>
    </w:p>
    <w:p w:rsidR="00C17334" w:rsidRPr="004527D8" w:rsidRDefault="00C17334" w:rsidP="00F03779">
      <w:pPr>
        <w:pStyle w:val="Heading1"/>
        <w:numPr>
          <w:ilvl w:val="0"/>
          <w:numId w:val="2"/>
        </w:numPr>
        <w:spacing w:before="177"/>
        <w:jc w:val="both"/>
        <w:rPr>
          <w:rFonts w:asciiTheme="minorHAnsi" w:hAnsiTheme="minorHAnsi" w:cstheme="minorHAnsi"/>
          <w:sz w:val="24"/>
          <w:szCs w:val="24"/>
        </w:rPr>
      </w:pPr>
      <w:r w:rsidRPr="004527D8">
        <w:rPr>
          <w:rFonts w:asciiTheme="minorHAnsi" w:hAnsiTheme="minorHAnsi" w:cstheme="minorHAnsi"/>
          <w:sz w:val="24"/>
          <w:szCs w:val="24"/>
        </w:rPr>
        <w:t>Our School Context</w:t>
      </w:r>
    </w:p>
    <w:p w:rsidR="00C17334" w:rsidRPr="004527D8" w:rsidRDefault="00C17334" w:rsidP="00C17334">
      <w:pPr>
        <w:pStyle w:val="ListParagraph"/>
        <w:rPr>
          <w:rFonts w:asciiTheme="minorHAnsi" w:hAnsiTheme="minorHAnsi" w:cstheme="minorHAnsi"/>
          <w:sz w:val="24"/>
          <w:szCs w:val="24"/>
        </w:rPr>
      </w:pPr>
    </w:p>
    <w:p w:rsidR="00C17334" w:rsidRDefault="00105858" w:rsidP="00F03779">
      <w:pPr>
        <w:pStyle w:val="Heading1"/>
        <w:numPr>
          <w:ilvl w:val="0"/>
          <w:numId w:val="2"/>
        </w:numPr>
        <w:spacing w:before="177"/>
        <w:jc w:val="both"/>
        <w:rPr>
          <w:rFonts w:asciiTheme="minorHAnsi" w:hAnsiTheme="minorHAnsi" w:cstheme="minorHAnsi"/>
          <w:sz w:val="24"/>
          <w:szCs w:val="24"/>
        </w:rPr>
      </w:pPr>
      <w:r>
        <w:rPr>
          <w:rFonts w:asciiTheme="minorHAnsi" w:hAnsiTheme="minorHAnsi" w:cstheme="minorHAnsi"/>
          <w:sz w:val="24"/>
          <w:szCs w:val="24"/>
        </w:rPr>
        <w:t>Legal Background</w:t>
      </w:r>
    </w:p>
    <w:p w:rsidR="00105858" w:rsidRDefault="00105858" w:rsidP="00105858">
      <w:pPr>
        <w:pStyle w:val="ListParagraph"/>
        <w:rPr>
          <w:rFonts w:asciiTheme="minorHAnsi" w:hAnsiTheme="minorHAnsi" w:cstheme="minorHAnsi"/>
          <w:sz w:val="24"/>
          <w:szCs w:val="24"/>
        </w:rPr>
      </w:pPr>
    </w:p>
    <w:p w:rsidR="00105858" w:rsidRPr="008A609D" w:rsidRDefault="00105858" w:rsidP="00F03779">
      <w:pPr>
        <w:pStyle w:val="Heading1"/>
        <w:numPr>
          <w:ilvl w:val="0"/>
          <w:numId w:val="2"/>
        </w:numPr>
        <w:spacing w:before="177"/>
        <w:jc w:val="both"/>
        <w:rPr>
          <w:rFonts w:asciiTheme="minorHAnsi" w:hAnsiTheme="minorHAnsi" w:cstheme="minorHAnsi"/>
          <w:sz w:val="24"/>
          <w:szCs w:val="24"/>
        </w:rPr>
      </w:pPr>
      <w:r w:rsidRPr="008A609D">
        <w:rPr>
          <w:rFonts w:asciiTheme="minorHAnsi" w:hAnsiTheme="minorHAnsi" w:cstheme="minorHAnsi"/>
          <w:sz w:val="24"/>
          <w:szCs w:val="24"/>
        </w:rPr>
        <w:t>Equal Opportunities for Staff</w:t>
      </w:r>
    </w:p>
    <w:p w:rsidR="00105858" w:rsidRPr="008A609D" w:rsidRDefault="00105858" w:rsidP="00105858">
      <w:pPr>
        <w:pStyle w:val="ListParagraph"/>
        <w:rPr>
          <w:rFonts w:asciiTheme="minorHAnsi" w:hAnsiTheme="minorHAnsi" w:cstheme="minorHAnsi"/>
          <w:b/>
          <w:sz w:val="24"/>
          <w:szCs w:val="24"/>
        </w:rPr>
      </w:pPr>
    </w:p>
    <w:p w:rsidR="008A609D" w:rsidRPr="008A609D" w:rsidRDefault="008A609D" w:rsidP="008A609D">
      <w:pPr>
        <w:pStyle w:val="TableParagraph"/>
        <w:numPr>
          <w:ilvl w:val="0"/>
          <w:numId w:val="2"/>
        </w:numPr>
        <w:spacing w:before="143"/>
        <w:rPr>
          <w:rFonts w:asciiTheme="minorHAnsi" w:hAnsiTheme="minorHAnsi" w:cstheme="minorHAnsi"/>
          <w:b/>
          <w:sz w:val="24"/>
        </w:rPr>
      </w:pPr>
      <w:r w:rsidRPr="008A609D">
        <w:rPr>
          <w:rFonts w:asciiTheme="minorHAnsi" w:hAnsiTheme="minorHAnsi" w:cstheme="minorHAnsi"/>
          <w:b/>
          <w:sz w:val="24"/>
          <w:szCs w:val="24"/>
        </w:rPr>
        <w:t>Roles and Responsibilities</w:t>
      </w:r>
      <w:r w:rsidRPr="008A609D">
        <w:rPr>
          <w:rFonts w:asciiTheme="minorHAnsi" w:hAnsiTheme="minorHAnsi" w:cstheme="minorHAnsi"/>
          <w:b/>
          <w:sz w:val="24"/>
        </w:rPr>
        <w:t xml:space="preserve"> </w:t>
      </w:r>
    </w:p>
    <w:p w:rsidR="008A609D" w:rsidRPr="008A609D" w:rsidRDefault="008A609D" w:rsidP="008A609D">
      <w:pPr>
        <w:pStyle w:val="ListParagraph"/>
        <w:rPr>
          <w:rFonts w:asciiTheme="minorHAnsi" w:hAnsiTheme="minorHAnsi" w:cstheme="minorHAnsi"/>
          <w:b/>
          <w:sz w:val="24"/>
        </w:rPr>
      </w:pPr>
    </w:p>
    <w:p w:rsidR="008A609D" w:rsidRPr="008A609D" w:rsidRDefault="008A609D" w:rsidP="008A609D">
      <w:pPr>
        <w:pStyle w:val="TableParagraph"/>
        <w:numPr>
          <w:ilvl w:val="0"/>
          <w:numId w:val="2"/>
        </w:numPr>
        <w:spacing w:before="143"/>
        <w:rPr>
          <w:rFonts w:asciiTheme="minorHAnsi" w:hAnsiTheme="minorHAnsi" w:cstheme="minorHAnsi"/>
          <w:b/>
          <w:sz w:val="24"/>
        </w:rPr>
      </w:pPr>
      <w:r w:rsidRPr="008A609D">
        <w:rPr>
          <w:rFonts w:asciiTheme="minorHAnsi" w:hAnsiTheme="minorHAnsi" w:cstheme="minorHAnsi"/>
          <w:b/>
          <w:sz w:val="24"/>
        </w:rPr>
        <w:t xml:space="preserve">Tackling Discrimination </w:t>
      </w:r>
    </w:p>
    <w:p w:rsidR="008A609D" w:rsidRPr="008A609D" w:rsidRDefault="008A609D" w:rsidP="008A609D">
      <w:pPr>
        <w:pStyle w:val="ListParagraph"/>
        <w:rPr>
          <w:rFonts w:asciiTheme="minorHAnsi" w:hAnsiTheme="minorHAnsi" w:cstheme="minorHAnsi"/>
          <w:b/>
          <w:sz w:val="24"/>
        </w:rPr>
      </w:pPr>
    </w:p>
    <w:p w:rsidR="008A609D" w:rsidRPr="008A609D" w:rsidRDefault="008A609D" w:rsidP="008A609D">
      <w:pPr>
        <w:pStyle w:val="TableParagraph"/>
        <w:numPr>
          <w:ilvl w:val="0"/>
          <w:numId w:val="2"/>
        </w:numPr>
        <w:spacing w:before="143"/>
        <w:rPr>
          <w:rFonts w:asciiTheme="minorHAnsi" w:hAnsiTheme="minorHAnsi" w:cstheme="minorHAnsi"/>
          <w:b/>
          <w:sz w:val="24"/>
        </w:rPr>
      </w:pPr>
      <w:r w:rsidRPr="008A609D">
        <w:rPr>
          <w:rFonts w:asciiTheme="minorHAnsi" w:hAnsiTheme="minorHAnsi" w:cstheme="minorHAnsi"/>
          <w:b/>
          <w:sz w:val="24"/>
        </w:rPr>
        <w:t xml:space="preserve">Stakeholder Consultation </w:t>
      </w:r>
    </w:p>
    <w:p w:rsidR="008A609D" w:rsidRPr="008A609D" w:rsidRDefault="008A609D" w:rsidP="008A609D">
      <w:pPr>
        <w:pStyle w:val="ListParagraph"/>
        <w:rPr>
          <w:rFonts w:asciiTheme="minorHAnsi" w:hAnsiTheme="minorHAnsi" w:cstheme="minorHAnsi"/>
          <w:b/>
          <w:sz w:val="24"/>
        </w:rPr>
      </w:pPr>
    </w:p>
    <w:p w:rsidR="008A609D" w:rsidRPr="008A609D" w:rsidRDefault="008A609D" w:rsidP="008A609D">
      <w:pPr>
        <w:pStyle w:val="TableParagraph"/>
        <w:numPr>
          <w:ilvl w:val="0"/>
          <w:numId w:val="2"/>
        </w:numPr>
        <w:spacing w:before="143"/>
        <w:rPr>
          <w:rFonts w:asciiTheme="minorHAnsi" w:hAnsiTheme="minorHAnsi" w:cstheme="minorHAnsi"/>
          <w:b/>
          <w:sz w:val="24"/>
        </w:rPr>
      </w:pPr>
      <w:r w:rsidRPr="008A609D">
        <w:rPr>
          <w:rFonts w:asciiTheme="minorHAnsi" w:hAnsiTheme="minorHAnsi" w:cstheme="minorHAnsi"/>
          <w:b/>
          <w:sz w:val="24"/>
        </w:rPr>
        <w:t xml:space="preserve">Impact Assessment </w:t>
      </w:r>
    </w:p>
    <w:p w:rsidR="008A609D" w:rsidRPr="008A609D" w:rsidRDefault="008A609D" w:rsidP="008A609D">
      <w:pPr>
        <w:pStyle w:val="ListParagraph"/>
        <w:rPr>
          <w:rFonts w:asciiTheme="minorHAnsi" w:hAnsiTheme="minorHAnsi" w:cstheme="minorHAnsi"/>
          <w:b/>
          <w:sz w:val="24"/>
        </w:rPr>
      </w:pPr>
    </w:p>
    <w:p w:rsidR="008A609D" w:rsidRPr="008A609D" w:rsidRDefault="008A609D" w:rsidP="008A609D">
      <w:pPr>
        <w:pStyle w:val="TableParagraph"/>
        <w:numPr>
          <w:ilvl w:val="0"/>
          <w:numId w:val="2"/>
        </w:numPr>
        <w:spacing w:before="143"/>
        <w:rPr>
          <w:rFonts w:asciiTheme="minorHAnsi" w:hAnsiTheme="minorHAnsi" w:cstheme="minorHAnsi"/>
          <w:b/>
          <w:sz w:val="24"/>
        </w:rPr>
      </w:pPr>
      <w:r>
        <w:rPr>
          <w:rFonts w:asciiTheme="minorHAnsi" w:hAnsiTheme="minorHAnsi" w:cstheme="minorHAnsi"/>
          <w:b/>
          <w:sz w:val="24"/>
        </w:rPr>
        <w:t>The</w:t>
      </w:r>
      <w:r w:rsidRPr="008A609D">
        <w:rPr>
          <w:rFonts w:asciiTheme="minorHAnsi" w:hAnsiTheme="minorHAnsi" w:cstheme="minorHAnsi"/>
          <w:b/>
          <w:sz w:val="24"/>
        </w:rPr>
        <w:t xml:space="preserve"> School’s Equality Priorities</w:t>
      </w:r>
    </w:p>
    <w:p w:rsidR="00CC7271" w:rsidRPr="008A609D" w:rsidRDefault="00CC7271" w:rsidP="008A609D">
      <w:pPr>
        <w:pStyle w:val="Heading1"/>
        <w:spacing w:before="177"/>
        <w:ind w:left="360"/>
        <w:jc w:val="both"/>
        <w:rPr>
          <w:rFonts w:asciiTheme="minorHAnsi" w:hAnsiTheme="minorHAnsi" w:cstheme="minorHAnsi"/>
          <w:sz w:val="24"/>
          <w:szCs w:val="24"/>
        </w:rPr>
      </w:pPr>
    </w:p>
    <w:p w:rsidR="00F03779" w:rsidRPr="004527D8" w:rsidRDefault="00F03779" w:rsidP="00F03779">
      <w:pPr>
        <w:pStyle w:val="Heading1"/>
        <w:spacing w:before="177"/>
        <w:ind w:left="0"/>
        <w:jc w:val="both"/>
        <w:rPr>
          <w:rFonts w:asciiTheme="minorHAnsi" w:hAnsiTheme="minorHAnsi" w:cstheme="minorHAnsi"/>
          <w:sz w:val="24"/>
          <w:szCs w:val="24"/>
        </w:rPr>
      </w:pPr>
    </w:p>
    <w:p w:rsidR="00F03779" w:rsidRPr="004527D8" w:rsidRDefault="00F03779" w:rsidP="00F03779">
      <w:pPr>
        <w:pStyle w:val="Heading1"/>
        <w:spacing w:before="177"/>
        <w:ind w:left="0"/>
        <w:jc w:val="both"/>
        <w:rPr>
          <w:rFonts w:asciiTheme="minorHAnsi" w:hAnsiTheme="minorHAnsi" w:cstheme="minorHAnsi"/>
          <w:sz w:val="24"/>
          <w:szCs w:val="24"/>
        </w:rPr>
      </w:pPr>
    </w:p>
    <w:p w:rsidR="00F03779" w:rsidRPr="004527D8" w:rsidRDefault="00F03779" w:rsidP="00F03779">
      <w:pPr>
        <w:pStyle w:val="Heading1"/>
        <w:spacing w:before="177"/>
        <w:ind w:left="0"/>
        <w:jc w:val="both"/>
        <w:rPr>
          <w:rFonts w:asciiTheme="minorHAnsi" w:hAnsiTheme="minorHAnsi" w:cstheme="minorHAnsi"/>
          <w:sz w:val="24"/>
          <w:szCs w:val="24"/>
        </w:rPr>
      </w:pPr>
    </w:p>
    <w:p w:rsidR="00F03779" w:rsidRPr="004527D8" w:rsidRDefault="00F03779" w:rsidP="00F03779">
      <w:pPr>
        <w:pStyle w:val="Heading1"/>
        <w:spacing w:before="177"/>
        <w:ind w:left="0"/>
        <w:jc w:val="both"/>
        <w:rPr>
          <w:rFonts w:asciiTheme="minorHAnsi" w:hAnsiTheme="minorHAnsi" w:cstheme="minorHAnsi"/>
          <w:sz w:val="24"/>
          <w:szCs w:val="24"/>
        </w:rPr>
      </w:pPr>
    </w:p>
    <w:p w:rsidR="00F03779" w:rsidRPr="004527D8" w:rsidRDefault="00F03779" w:rsidP="00F03779">
      <w:pPr>
        <w:pStyle w:val="Heading1"/>
        <w:spacing w:before="177"/>
        <w:ind w:left="0"/>
        <w:jc w:val="both"/>
        <w:rPr>
          <w:rFonts w:asciiTheme="minorHAnsi" w:hAnsiTheme="minorHAnsi" w:cstheme="minorHAnsi"/>
          <w:sz w:val="24"/>
          <w:szCs w:val="24"/>
        </w:rPr>
      </w:pPr>
    </w:p>
    <w:p w:rsidR="00F03779" w:rsidRPr="004527D8" w:rsidRDefault="00F03779" w:rsidP="00F03779">
      <w:pPr>
        <w:pStyle w:val="Heading1"/>
        <w:spacing w:before="177"/>
        <w:ind w:left="0"/>
        <w:jc w:val="both"/>
        <w:rPr>
          <w:rFonts w:asciiTheme="minorHAnsi" w:hAnsiTheme="minorHAnsi" w:cstheme="minorHAnsi"/>
          <w:sz w:val="24"/>
          <w:szCs w:val="24"/>
        </w:rPr>
      </w:pPr>
    </w:p>
    <w:p w:rsidR="00F03779" w:rsidRPr="004527D8" w:rsidRDefault="00F03779" w:rsidP="00F03779">
      <w:pPr>
        <w:pStyle w:val="Heading1"/>
        <w:spacing w:before="177"/>
        <w:ind w:left="0"/>
        <w:jc w:val="both"/>
        <w:rPr>
          <w:rFonts w:asciiTheme="minorHAnsi" w:hAnsiTheme="minorHAnsi" w:cstheme="minorHAnsi"/>
          <w:sz w:val="24"/>
          <w:szCs w:val="24"/>
        </w:rPr>
      </w:pPr>
    </w:p>
    <w:p w:rsidR="00F03779" w:rsidRPr="004527D8" w:rsidRDefault="00F03779" w:rsidP="00F03779">
      <w:pPr>
        <w:pStyle w:val="Heading1"/>
        <w:spacing w:before="177"/>
        <w:ind w:left="0"/>
        <w:jc w:val="both"/>
        <w:rPr>
          <w:rFonts w:asciiTheme="minorHAnsi" w:hAnsiTheme="minorHAnsi" w:cstheme="minorHAnsi"/>
          <w:sz w:val="24"/>
          <w:szCs w:val="24"/>
        </w:rPr>
      </w:pPr>
    </w:p>
    <w:p w:rsidR="00F03779" w:rsidRPr="004527D8" w:rsidRDefault="00F03779" w:rsidP="00F03779">
      <w:pPr>
        <w:pStyle w:val="Heading1"/>
        <w:spacing w:before="177"/>
        <w:ind w:left="0"/>
        <w:jc w:val="both"/>
        <w:rPr>
          <w:rFonts w:asciiTheme="minorHAnsi" w:hAnsiTheme="minorHAnsi" w:cstheme="minorHAnsi"/>
          <w:sz w:val="24"/>
          <w:szCs w:val="24"/>
        </w:rPr>
      </w:pPr>
    </w:p>
    <w:p w:rsidR="00F03779" w:rsidRPr="004527D8" w:rsidRDefault="00F03779" w:rsidP="00F03779">
      <w:pPr>
        <w:pStyle w:val="Heading1"/>
        <w:spacing w:before="177"/>
        <w:ind w:left="0"/>
        <w:jc w:val="both"/>
        <w:rPr>
          <w:rFonts w:asciiTheme="minorHAnsi" w:hAnsiTheme="minorHAnsi" w:cstheme="minorHAnsi"/>
          <w:sz w:val="24"/>
          <w:szCs w:val="24"/>
        </w:rPr>
      </w:pPr>
    </w:p>
    <w:p w:rsidR="00F03779" w:rsidRPr="004527D8" w:rsidRDefault="00F03779">
      <w:pPr>
        <w:widowControl/>
        <w:autoSpaceDE/>
        <w:autoSpaceDN/>
        <w:spacing w:after="160" w:line="259" w:lineRule="auto"/>
        <w:rPr>
          <w:rFonts w:asciiTheme="minorHAnsi" w:hAnsiTheme="minorHAnsi" w:cstheme="minorHAnsi"/>
          <w:b/>
          <w:bCs/>
          <w:sz w:val="24"/>
          <w:szCs w:val="24"/>
        </w:rPr>
      </w:pPr>
      <w:r w:rsidRPr="004527D8">
        <w:rPr>
          <w:rFonts w:asciiTheme="minorHAnsi" w:hAnsiTheme="minorHAnsi" w:cstheme="minorHAnsi"/>
          <w:sz w:val="24"/>
          <w:szCs w:val="24"/>
        </w:rPr>
        <w:br w:type="page"/>
      </w:r>
    </w:p>
    <w:p w:rsidR="00F03779" w:rsidRPr="004527D8" w:rsidRDefault="00F03779" w:rsidP="00F03779">
      <w:pPr>
        <w:pStyle w:val="Heading1"/>
        <w:numPr>
          <w:ilvl w:val="0"/>
          <w:numId w:val="3"/>
        </w:numPr>
        <w:spacing w:before="177"/>
        <w:ind w:left="284" w:hanging="284"/>
        <w:jc w:val="both"/>
        <w:rPr>
          <w:rFonts w:asciiTheme="minorHAnsi" w:hAnsiTheme="minorHAnsi" w:cstheme="minorHAnsi"/>
          <w:sz w:val="24"/>
          <w:szCs w:val="24"/>
        </w:rPr>
      </w:pPr>
      <w:r w:rsidRPr="004527D8">
        <w:rPr>
          <w:rFonts w:asciiTheme="minorHAnsi" w:hAnsiTheme="minorHAnsi" w:cstheme="minorHAnsi"/>
          <w:sz w:val="24"/>
          <w:szCs w:val="24"/>
        </w:rPr>
        <w:lastRenderedPageBreak/>
        <w:t>Definitions</w:t>
      </w:r>
    </w:p>
    <w:p w:rsidR="00F03779" w:rsidRPr="004527D8" w:rsidRDefault="00F03779" w:rsidP="00F03779">
      <w:pPr>
        <w:pStyle w:val="Heading2"/>
        <w:spacing w:before="354"/>
        <w:ind w:left="0"/>
        <w:jc w:val="both"/>
        <w:rPr>
          <w:rFonts w:asciiTheme="minorHAnsi" w:hAnsiTheme="minorHAnsi" w:cstheme="minorHAnsi"/>
          <w:sz w:val="24"/>
          <w:szCs w:val="24"/>
        </w:rPr>
      </w:pPr>
      <w:r w:rsidRPr="004527D8">
        <w:rPr>
          <w:rFonts w:asciiTheme="minorHAnsi" w:hAnsiTheme="minorHAnsi" w:cstheme="minorHAnsi"/>
          <w:sz w:val="24"/>
          <w:szCs w:val="24"/>
        </w:rPr>
        <w:t>Disability</w:t>
      </w:r>
    </w:p>
    <w:p w:rsidR="00F03779" w:rsidRPr="004527D8" w:rsidRDefault="00F03779" w:rsidP="00F03779">
      <w:pPr>
        <w:pStyle w:val="BodyText"/>
        <w:spacing w:before="51" w:line="276" w:lineRule="auto"/>
        <w:ind w:right="1050"/>
        <w:jc w:val="both"/>
        <w:rPr>
          <w:rFonts w:asciiTheme="minorHAnsi" w:hAnsiTheme="minorHAnsi" w:cstheme="minorHAnsi"/>
        </w:rPr>
      </w:pPr>
      <w:r w:rsidRPr="004527D8">
        <w:rPr>
          <w:rFonts w:asciiTheme="minorHAnsi" w:hAnsiTheme="minorHAnsi" w:cstheme="minorHAnsi"/>
        </w:rPr>
        <w:t>The Disability Discrimination Act 1995 (DDA, amended in 2003 &amp; 2005) provides protection for pupils and parents, prospective pupils and parents, staff and others using school facilities.</w:t>
      </w:r>
    </w:p>
    <w:p w:rsidR="00F03779" w:rsidRPr="004527D8" w:rsidRDefault="00F03779" w:rsidP="00F03779">
      <w:pPr>
        <w:pStyle w:val="BodyText"/>
        <w:spacing w:before="11"/>
        <w:rPr>
          <w:rFonts w:asciiTheme="minorHAnsi" w:hAnsiTheme="minorHAnsi" w:cstheme="minorHAnsi"/>
        </w:rPr>
      </w:pPr>
    </w:p>
    <w:p w:rsidR="00F03779" w:rsidRPr="004527D8" w:rsidRDefault="00F03779" w:rsidP="00F03779">
      <w:pPr>
        <w:pStyle w:val="BodyText"/>
        <w:spacing w:line="276" w:lineRule="auto"/>
        <w:ind w:right="1045"/>
        <w:jc w:val="both"/>
        <w:rPr>
          <w:rFonts w:asciiTheme="minorHAnsi" w:hAnsiTheme="minorHAnsi" w:cstheme="minorHAnsi"/>
        </w:rPr>
      </w:pPr>
      <w:r w:rsidRPr="004527D8">
        <w:rPr>
          <w:rFonts w:asciiTheme="minorHAnsi" w:hAnsiTheme="minorHAnsi" w:cstheme="minorHAnsi"/>
        </w:rPr>
        <w:t>The definition of a person with a disability is a physical or mental impairment which has an effect on his or her ability to carry out normal day to day activities. This effect must</w:t>
      </w:r>
      <w:r w:rsidRPr="004527D8">
        <w:rPr>
          <w:rFonts w:asciiTheme="minorHAnsi" w:hAnsiTheme="minorHAnsi" w:cstheme="minorHAnsi"/>
          <w:spacing w:val="-3"/>
        </w:rPr>
        <w:t xml:space="preserve"> </w:t>
      </w:r>
      <w:r w:rsidRPr="004527D8">
        <w:rPr>
          <w:rFonts w:asciiTheme="minorHAnsi" w:hAnsiTheme="minorHAnsi" w:cstheme="minorHAnsi"/>
        </w:rPr>
        <w:t>be:</w:t>
      </w:r>
    </w:p>
    <w:p w:rsidR="00F03779" w:rsidRPr="004527D8" w:rsidRDefault="00F03779" w:rsidP="00F03779">
      <w:pPr>
        <w:pStyle w:val="BodyText"/>
        <w:spacing w:before="9"/>
        <w:rPr>
          <w:rFonts w:asciiTheme="minorHAnsi" w:hAnsiTheme="minorHAnsi" w:cstheme="minorHAnsi"/>
        </w:rPr>
      </w:pPr>
    </w:p>
    <w:p w:rsidR="00F03779" w:rsidRPr="004527D8" w:rsidRDefault="00F03779" w:rsidP="00F03779">
      <w:pPr>
        <w:pStyle w:val="ListParagraph"/>
        <w:numPr>
          <w:ilvl w:val="0"/>
          <w:numId w:val="1"/>
        </w:numPr>
        <w:tabs>
          <w:tab w:val="left" w:pos="2260"/>
          <w:tab w:val="left" w:pos="2261"/>
        </w:tabs>
        <w:rPr>
          <w:rFonts w:asciiTheme="minorHAnsi" w:hAnsiTheme="minorHAnsi" w:cstheme="minorHAnsi"/>
          <w:sz w:val="24"/>
          <w:szCs w:val="24"/>
        </w:rPr>
      </w:pPr>
      <w:r w:rsidRPr="004527D8">
        <w:rPr>
          <w:rFonts w:asciiTheme="minorHAnsi" w:hAnsiTheme="minorHAnsi" w:cstheme="minorHAnsi"/>
          <w:sz w:val="24"/>
          <w:szCs w:val="24"/>
        </w:rPr>
        <w:t>Substantial (more than minor or</w:t>
      </w:r>
      <w:r w:rsidRPr="004527D8">
        <w:rPr>
          <w:rFonts w:asciiTheme="minorHAnsi" w:hAnsiTheme="minorHAnsi" w:cstheme="minorHAnsi"/>
          <w:spacing w:val="-6"/>
          <w:sz w:val="24"/>
          <w:szCs w:val="24"/>
        </w:rPr>
        <w:t xml:space="preserve"> </w:t>
      </w:r>
      <w:r w:rsidRPr="004527D8">
        <w:rPr>
          <w:rFonts w:asciiTheme="minorHAnsi" w:hAnsiTheme="minorHAnsi" w:cstheme="minorHAnsi"/>
          <w:sz w:val="24"/>
          <w:szCs w:val="24"/>
        </w:rPr>
        <w:t>trivial)</w:t>
      </w:r>
    </w:p>
    <w:p w:rsidR="00F03779" w:rsidRPr="004527D8" w:rsidRDefault="00F03779" w:rsidP="00F03779">
      <w:pPr>
        <w:pStyle w:val="ListParagraph"/>
        <w:numPr>
          <w:ilvl w:val="0"/>
          <w:numId w:val="1"/>
        </w:numPr>
        <w:tabs>
          <w:tab w:val="left" w:pos="2260"/>
          <w:tab w:val="left" w:pos="2261"/>
        </w:tabs>
        <w:spacing w:before="51"/>
        <w:rPr>
          <w:rFonts w:asciiTheme="minorHAnsi" w:hAnsiTheme="minorHAnsi" w:cstheme="minorHAnsi"/>
          <w:sz w:val="24"/>
          <w:szCs w:val="24"/>
        </w:rPr>
      </w:pPr>
      <w:r w:rsidRPr="004527D8">
        <w:rPr>
          <w:rFonts w:asciiTheme="minorHAnsi" w:hAnsiTheme="minorHAnsi" w:cstheme="minorHAnsi"/>
          <w:sz w:val="24"/>
          <w:szCs w:val="24"/>
        </w:rPr>
        <w:t>Adverse</w:t>
      </w:r>
    </w:p>
    <w:p w:rsidR="00F03779" w:rsidRPr="004527D8" w:rsidRDefault="00F03779" w:rsidP="00F03779">
      <w:pPr>
        <w:pStyle w:val="ListParagraph"/>
        <w:numPr>
          <w:ilvl w:val="0"/>
          <w:numId w:val="1"/>
        </w:numPr>
        <w:tabs>
          <w:tab w:val="left" w:pos="2260"/>
          <w:tab w:val="left" w:pos="2261"/>
        </w:tabs>
        <w:spacing w:before="47" w:line="278" w:lineRule="auto"/>
        <w:ind w:right="1053"/>
        <w:rPr>
          <w:rFonts w:asciiTheme="minorHAnsi" w:hAnsiTheme="minorHAnsi" w:cstheme="minorHAnsi"/>
          <w:sz w:val="24"/>
          <w:szCs w:val="24"/>
        </w:rPr>
      </w:pPr>
      <w:r w:rsidRPr="004527D8">
        <w:rPr>
          <w:rFonts w:asciiTheme="minorHAnsi" w:hAnsiTheme="minorHAnsi" w:cstheme="minorHAnsi"/>
          <w:sz w:val="24"/>
          <w:szCs w:val="24"/>
        </w:rPr>
        <w:t>Long-term (it has lasted or is likely to last, for a least a year or for the rest of the life of the person</w:t>
      </w:r>
      <w:r w:rsidRPr="004527D8">
        <w:rPr>
          <w:rFonts w:asciiTheme="minorHAnsi" w:hAnsiTheme="minorHAnsi" w:cstheme="minorHAnsi"/>
          <w:spacing w:val="-6"/>
          <w:sz w:val="24"/>
          <w:szCs w:val="24"/>
        </w:rPr>
        <w:t xml:space="preserve"> </w:t>
      </w:r>
      <w:r w:rsidRPr="004527D8">
        <w:rPr>
          <w:rFonts w:asciiTheme="minorHAnsi" w:hAnsiTheme="minorHAnsi" w:cstheme="minorHAnsi"/>
          <w:sz w:val="24"/>
          <w:szCs w:val="24"/>
        </w:rPr>
        <w:t>affected</w:t>
      </w:r>
    </w:p>
    <w:p w:rsidR="00F03779" w:rsidRPr="004527D8" w:rsidRDefault="00F03779" w:rsidP="00F03779">
      <w:pPr>
        <w:pStyle w:val="BodyText"/>
        <w:spacing w:before="6"/>
        <w:rPr>
          <w:rFonts w:asciiTheme="minorHAnsi" w:hAnsiTheme="minorHAnsi" w:cstheme="minorHAnsi"/>
        </w:rPr>
      </w:pPr>
    </w:p>
    <w:p w:rsidR="00F03779" w:rsidRPr="004527D8" w:rsidRDefault="00F03779" w:rsidP="00F03779">
      <w:pPr>
        <w:pStyle w:val="BodyText"/>
        <w:spacing w:line="276" w:lineRule="auto"/>
        <w:ind w:right="1045"/>
        <w:jc w:val="both"/>
        <w:rPr>
          <w:rFonts w:asciiTheme="minorHAnsi" w:hAnsiTheme="minorHAnsi" w:cstheme="minorHAnsi"/>
        </w:rPr>
      </w:pPr>
      <w:r w:rsidRPr="004527D8">
        <w:rPr>
          <w:rFonts w:asciiTheme="minorHAnsi" w:hAnsiTheme="minorHAnsi" w:cstheme="minorHAnsi"/>
        </w:rPr>
        <w:t>The DDA also provides protection for people who have cancer, MS, HIV/AIDS as well as those who have had heart surgery; are on kidney dialysis, people with diabetes, stammer, dyslexia, people with severe disfigurements; mental health issues and learning difficulties or disabilities – provided that their condition results in a disability which meets the DDA definition. Also covered are those who have previously had a disability (e.g. a mental health problem).</w:t>
      </w:r>
    </w:p>
    <w:p w:rsidR="00F03779" w:rsidRPr="004527D8" w:rsidRDefault="00F03779" w:rsidP="00F03779">
      <w:pPr>
        <w:pStyle w:val="BodyText"/>
        <w:spacing w:before="4"/>
        <w:rPr>
          <w:rFonts w:asciiTheme="minorHAnsi" w:hAnsiTheme="minorHAnsi" w:cstheme="minorHAnsi"/>
        </w:rPr>
      </w:pPr>
    </w:p>
    <w:p w:rsidR="00F03779" w:rsidRPr="004527D8" w:rsidRDefault="00F03779" w:rsidP="00F03779">
      <w:pPr>
        <w:pStyle w:val="Heading2"/>
        <w:ind w:left="0"/>
        <w:jc w:val="both"/>
        <w:rPr>
          <w:rFonts w:asciiTheme="minorHAnsi" w:hAnsiTheme="minorHAnsi" w:cstheme="minorHAnsi"/>
          <w:sz w:val="24"/>
          <w:szCs w:val="24"/>
        </w:rPr>
      </w:pPr>
      <w:r w:rsidRPr="004527D8">
        <w:rPr>
          <w:rFonts w:asciiTheme="minorHAnsi" w:hAnsiTheme="minorHAnsi" w:cstheme="minorHAnsi"/>
          <w:sz w:val="24"/>
          <w:szCs w:val="24"/>
        </w:rPr>
        <w:t>Gender</w:t>
      </w:r>
    </w:p>
    <w:p w:rsidR="00F03779" w:rsidRPr="004527D8" w:rsidRDefault="00F03779" w:rsidP="00F03779">
      <w:pPr>
        <w:pStyle w:val="BodyText"/>
        <w:spacing w:before="51" w:line="276" w:lineRule="auto"/>
        <w:ind w:right="1047"/>
        <w:jc w:val="both"/>
        <w:rPr>
          <w:rFonts w:asciiTheme="minorHAnsi" w:hAnsiTheme="minorHAnsi" w:cstheme="minorHAnsi"/>
        </w:rPr>
      </w:pPr>
      <w:r w:rsidRPr="004527D8">
        <w:rPr>
          <w:rFonts w:asciiTheme="minorHAnsi" w:hAnsiTheme="minorHAnsi" w:cstheme="minorHAnsi"/>
        </w:rPr>
        <w:t>The Sex Discrimination Act 1975 (SDA), amended in 2003 &amp; 2007 provides protection for pupils and parents, prospective pupils and parents, staff and others using school facilities against discrimination on the grounds of gender. People who have changed their sex (trans-gender people) are also protected under the SDA.</w:t>
      </w:r>
    </w:p>
    <w:p w:rsidR="00F03779" w:rsidRPr="004527D8" w:rsidRDefault="00F03779" w:rsidP="00F03779">
      <w:pPr>
        <w:pStyle w:val="BodyText"/>
        <w:spacing w:before="2"/>
        <w:rPr>
          <w:rFonts w:asciiTheme="minorHAnsi" w:hAnsiTheme="minorHAnsi" w:cstheme="minorHAnsi"/>
        </w:rPr>
      </w:pPr>
    </w:p>
    <w:p w:rsidR="00F03779" w:rsidRPr="004527D8" w:rsidRDefault="00F03779" w:rsidP="00F03779">
      <w:pPr>
        <w:pStyle w:val="Heading2"/>
        <w:ind w:left="0"/>
        <w:jc w:val="both"/>
        <w:rPr>
          <w:rFonts w:asciiTheme="minorHAnsi" w:hAnsiTheme="minorHAnsi" w:cstheme="minorHAnsi"/>
          <w:sz w:val="24"/>
          <w:szCs w:val="24"/>
        </w:rPr>
      </w:pPr>
      <w:r w:rsidRPr="004527D8">
        <w:rPr>
          <w:rFonts w:asciiTheme="minorHAnsi" w:hAnsiTheme="minorHAnsi" w:cstheme="minorHAnsi"/>
          <w:sz w:val="24"/>
          <w:szCs w:val="24"/>
        </w:rPr>
        <w:t>Race</w:t>
      </w:r>
    </w:p>
    <w:p w:rsidR="00F03779" w:rsidRPr="004527D8" w:rsidRDefault="00F03779" w:rsidP="00F03779">
      <w:pPr>
        <w:pStyle w:val="BodyText"/>
        <w:spacing w:before="52" w:line="276" w:lineRule="auto"/>
        <w:ind w:right="1047"/>
        <w:jc w:val="both"/>
        <w:rPr>
          <w:rFonts w:asciiTheme="minorHAnsi" w:hAnsiTheme="minorHAnsi" w:cstheme="minorHAnsi"/>
        </w:rPr>
      </w:pPr>
      <w:r w:rsidRPr="004527D8">
        <w:rPr>
          <w:rFonts w:asciiTheme="minorHAnsi" w:hAnsiTheme="minorHAnsi" w:cstheme="minorHAnsi"/>
        </w:rPr>
        <w:t>The Race Relations Act 1976 (RRA) amended in 2000 provides protection for pupils and parents, prospective pupils and parents, staff and others using school facilities against discrimination on the grounds of race. The term race includes: colour, ethnic origin, nationality, national origin and citizenship as well as race.  For example, Sikhs, Jews and Gypsy Roma people are covered but Muslims are not in law covered by the RRA but protected by religion and belief</w:t>
      </w:r>
      <w:r w:rsidRPr="004527D8">
        <w:rPr>
          <w:rFonts w:asciiTheme="minorHAnsi" w:hAnsiTheme="minorHAnsi" w:cstheme="minorHAnsi"/>
          <w:spacing w:val="-16"/>
        </w:rPr>
        <w:t xml:space="preserve"> </w:t>
      </w:r>
      <w:r w:rsidRPr="004527D8">
        <w:rPr>
          <w:rFonts w:asciiTheme="minorHAnsi" w:hAnsiTheme="minorHAnsi" w:cstheme="minorHAnsi"/>
        </w:rPr>
        <w:t>provisions.</w:t>
      </w:r>
    </w:p>
    <w:p w:rsidR="00F03779" w:rsidRPr="004527D8" w:rsidRDefault="00F03779" w:rsidP="00F03779">
      <w:pPr>
        <w:pStyle w:val="Heading2"/>
        <w:spacing w:before="179"/>
        <w:ind w:left="0"/>
        <w:rPr>
          <w:rFonts w:asciiTheme="minorHAnsi" w:hAnsiTheme="minorHAnsi" w:cstheme="minorHAnsi"/>
          <w:sz w:val="24"/>
          <w:szCs w:val="24"/>
        </w:rPr>
      </w:pPr>
      <w:r w:rsidRPr="004527D8">
        <w:rPr>
          <w:rFonts w:asciiTheme="minorHAnsi" w:hAnsiTheme="minorHAnsi" w:cstheme="minorHAnsi"/>
          <w:sz w:val="24"/>
          <w:szCs w:val="24"/>
        </w:rPr>
        <w:t>Religion and Belief</w:t>
      </w:r>
    </w:p>
    <w:p w:rsidR="00F03779" w:rsidRPr="004527D8" w:rsidRDefault="00F03779" w:rsidP="00F03779">
      <w:pPr>
        <w:pStyle w:val="BodyText"/>
        <w:spacing w:before="49" w:line="276" w:lineRule="auto"/>
        <w:ind w:right="1048"/>
        <w:jc w:val="both"/>
        <w:rPr>
          <w:rFonts w:asciiTheme="minorHAnsi" w:hAnsiTheme="minorHAnsi" w:cstheme="minorHAnsi"/>
        </w:rPr>
      </w:pPr>
      <w:r w:rsidRPr="004527D8">
        <w:rPr>
          <w:rFonts w:asciiTheme="minorHAnsi" w:hAnsiTheme="minorHAnsi" w:cstheme="minorHAnsi"/>
        </w:rPr>
        <w:t>The Equality Act (Religion and Belief) 2006 provides protection for pupils and parents, prospective pupils and parents, staff and others using school facilities against discrimination on the grounds of religion or belief (including perceived religion, or lack of religion or belief). The definition of religion and beliefs is wide enough to cover fringe or cult religions and a range of other philosophical beliefs but is not intended to include political beliefs.</w:t>
      </w:r>
    </w:p>
    <w:p w:rsidR="00F03779" w:rsidRPr="004527D8" w:rsidRDefault="00F03779" w:rsidP="00F03779">
      <w:pPr>
        <w:pStyle w:val="BodyText"/>
        <w:spacing w:before="3"/>
        <w:rPr>
          <w:rFonts w:asciiTheme="minorHAnsi" w:hAnsiTheme="minorHAnsi" w:cstheme="minorHAnsi"/>
        </w:rPr>
      </w:pPr>
    </w:p>
    <w:p w:rsidR="00F03779" w:rsidRPr="004527D8" w:rsidRDefault="00F03779" w:rsidP="00F03779">
      <w:pPr>
        <w:pStyle w:val="Heading2"/>
        <w:spacing w:before="1"/>
        <w:ind w:left="0"/>
        <w:rPr>
          <w:rFonts w:asciiTheme="minorHAnsi" w:hAnsiTheme="minorHAnsi" w:cstheme="minorHAnsi"/>
          <w:sz w:val="24"/>
          <w:szCs w:val="24"/>
        </w:rPr>
      </w:pPr>
      <w:r w:rsidRPr="004527D8">
        <w:rPr>
          <w:rFonts w:asciiTheme="minorHAnsi" w:hAnsiTheme="minorHAnsi" w:cstheme="minorHAnsi"/>
          <w:sz w:val="24"/>
          <w:szCs w:val="24"/>
        </w:rPr>
        <w:t>Sexual Orientation</w:t>
      </w:r>
    </w:p>
    <w:p w:rsidR="00F03779" w:rsidRPr="004527D8" w:rsidRDefault="00F03779" w:rsidP="00F03779">
      <w:pPr>
        <w:pStyle w:val="BodyText"/>
        <w:spacing w:before="51" w:line="276" w:lineRule="auto"/>
        <w:ind w:right="1048"/>
        <w:jc w:val="both"/>
        <w:rPr>
          <w:rFonts w:asciiTheme="minorHAnsi" w:hAnsiTheme="minorHAnsi" w:cstheme="minorHAnsi"/>
        </w:rPr>
      </w:pPr>
      <w:r w:rsidRPr="004527D8">
        <w:rPr>
          <w:rFonts w:asciiTheme="minorHAnsi" w:hAnsiTheme="minorHAnsi" w:cstheme="minorHAnsi"/>
        </w:rPr>
        <w:t xml:space="preserve">The Equality Act (Sexual Orientation) Regulations 2007 provides protection for pupils and parents, prospective pupils and parents, staff and others using school facilities against discrimination on the grounds of apparent or perceived sexual orientation. The regulations also apply to a person </w:t>
      </w:r>
      <w:r w:rsidRPr="004527D8">
        <w:rPr>
          <w:rFonts w:asciiTheme="minorHAnsi" w:hAnsiTheme="minorHAnsi" w:cstheme="minorHAnsi"/>
        </w:rPr>
        <w:lastRenderedPageBreak/>
        <w:t>with whom the individual is associated, such as a parent or friend.</w:t>
      </w:r>
    </w:p>
    <w:p w:rsidR="00F03779" w:rsidRPr="004527D8" w:rsidRDefault="00F03779" w:rsidP="00F03779">
      <w:pPr>
        <w:pStyle w:val="BodyText"/>
        <w:spacing w:before="51" w:line="276" w:lineRule="auto"/>
        <w:ind w:right="1048"/>
        <w:jc w:val="both"/>
        <w:rPr>
          <w:rFonts w:asciiTheme="minorHAnsi" w:hAnsiTheme="minorHAnsi" w:cstheme="minorHAnsi"/>
        </w:rPr>
      </w:pPr>
    </w:p>
    <w:p w:rsidR="00F03779" w:rsidRPr="004527D8" w:rsidRDefault="00F03779" w:rsidP="00F03779">
      <w:pPr>
        <w:pStyle w:val="BodyText"/>
        <w:numPr>
          <w:ilvl w:val="0"/>
          <w:numId w:val="3"/>
        </w:numPr>
        <w:spacing w:before="51" w:line="276" w:lineRule="auto"/>
        <w:ind w:left="426" w:right="1048"/>
        <w:jc w:val="both"/>
        <w:rPr>
          <w:rFonts w:asciiTheme="minorHAnsi" w:hAnsiTheme="minorHAnsi" w:cstheme="minorHAnsi"/>
          <w:b/>
        </w:rPr>
      </w:pPr>
      <w:r w:rsidRPr="004527D8">
        <w:rPr>
          <w:rFonts w:asciiTheme="minorHAnsi" w:hAnsiTheme="minorHAnsi" w:cstheme="minorHAnsi"/>
          <w:b/>
        </w:rPr>
        <w:t>Vision and Values</w:t>
      </w:r>
    </w:p>
    <w:p w:rsidR="00F03779" w:rsidRPr="004527D8" w:rsidRDefault="00F03779" w:rsidP="00F03779">
      <w:pPr>
        <w:pStyle w:val="BodyText"/>
        <w:spacing w:before="51" w:line="276" w:lineRule="auto"/>
        <w:ind w:left="66" w:right="1048"/>
        <w:jc w:val="center"/>
        <w:rPr>
          <w:rFonts w:asciiTheme="minorHAnsi" w:hAnsiTheme="minorHAnsi" w:cstheme="minorHAnsi"/>
          <w:b/>
        </w:rPr>
      </w:pPr>
      <w:r w:rsidRPr="004527D8">
        <w:rPr>
          <w:rFonts w:asciiTheme="minorHAnsi" w:hAnsiTheme="minorHAnsi" w:cstheme="minorHAnsi"/>
        </w:rPr>
        <w:t>At Holy Trinity CE School our motto is:</w:t>
      </w:r>
      <w:r w:rsidRPr="004527D8">
        <w:rPr>
          <w:rFonts w:asciiTheme="minorHAnsi" w:hAnsiTheme="minorHAnsi" w:cstheme="minorHAnsi"/>
        </w:rPr>
        <w:br/>
      </w:r>
      <w:r w:rsidRPr="004527D8">
        <w:rPr>
          <w:rFonts w:asciiTheme="minorHAnsi" w:hAnsiTheme="minorHAnsi" w:cstheme="minorHAnsi"/>
          <w:b/>
        </w:rPr>
        <w:t>Aim High</w:t>
      </w:r>
    </w:p>
    <w:p w:rsidR="00F03779" w:rsidRPr="004527D8" w:rsidRDefault="00F03779" w:rsidP="00F03779">
      <w:pPr>
        <w:pStyle w:val="BodyText"/>
        <w:spacing w:before="51" w:line="276" w:lineRule="auto"/>
        <w:ind w:left="66" w:right="1048"/>
        <w:jc w:val="center"/>
        <w:rPr>
          <w:rFonts w:asciiTheme="minorHAnsi" w:hAnsiTheme="minorHAnsi" w:cstheme="minorHAnsi"/>
          <w:b/>
        </w:rPr>
      </w:pPr>
      <w:r w:rsidRPr="004527D8">
        <w:rPr>
          <w:rFonts w:asciiTheme="minorHAnsi" w:hAnsiTheme="minorHAnsi" w:cstheme="minorHAnsi"/>
          <w:b/>
        </w:rPr>
        <w:t>‘Let Your Light Shine’</w:t>
      </w:r>
    </w:p>
    <w:p w:rsidR="00F03779" w:rsidRPr="004527D8" w:rsidRDefault="00F03779" w:rsidP="00C17334">
      <w:pPr>
        <w:pStyle w:val="BodyText"/>
        <w:spacing w:before="51" w:line="276" w:lineRule="auto"/>
        <w:ind w:right="1048"/>
        <w:rPr>
          <w:rFonts w:asciiTheme="minorHAnsi" w:hAnsiTheme="minorHAnsi" w:cstheme="minorHAnsi"/>
          <w:b/>
        </w:rPr>
      </w:pPr>
    </w:p>
    <w:p w:rsidR="00F03779" w:rsidRPr="004527D8" w:rsidRDefault="00EA6856" w:rsidP="00C17334">
      <w:pPr>
        <w:pStyle w:val="BodyText"/>
        <w:spacing w:before="51" w:line="276" w:lineRule="auto"/>
        <w:ind w:right="-24"/>
        <w:rPr>
          <w:rFonts w:asciiTheme="minorHAnsi" w:hAnsiTheme="minorHAnsi" w:cstheme="minorHAnsi"/>
          <w:lang w:val="en-US"/>
        </w:rPr>
      </w:pPr>
      <w:r w:rsidRPr="004527D8">
        <w:rPr>
          <w:rFonts w:asciiTheme="minorHAnsi" w:hAnsiTheme="minorHAnsi" w:cstheme="minorHAnsi"/>
          <w:lang w:val="en-US"/>
        </w:rPr>
        <w:t xml:space="preserve">Our school has the motto “Aim High – Let your light shine’ because everyone is seen as so </w:t>
      </w:r>
      <w:r w:rsidR="005B4327" w:rsidRPr="004527D8">
        <w:rPr>
          <w:rFonts w:asciiTheme="minorHAnsi" w:hAnsiTheme="minorHAnsi" w:cstheme="minorHAnsi"/>
          <w:lang w:val="en-US"/>
        </w:rPr>
        <w:t>v</w:t>
      </w:r>
      <w:r w:rsidRPr="004527D8">
        <w:rPr>
          <w:rFonts w:asciiTheme="minorHAnsi" w:hAnsiTheme="minorHAnsi" w:cstheme="minorHAnsi"/>
          <w:lang w:val="en-US"/>
        </w:rPr>
        <w:t xml:space="preserve">aluable in God’s eyes that everyone must be supported and encouraged to be the very best they can be. </w:t>
      </w:r>
      <w:r w:rsidR="000B21AB" w:rsidRPr="004527D8">
        <w:rPr>
          <w:rFonts w:asciiTheme="minorHAnsi" w:hAnsiTheme="minorHAnsi" w:cstheme="minorHAnsi"/>
          <w:lang w:val="en-US"/>
        </w:rPr>
        <w:t xml:space="preserve">We are a fully inclusive school where </w:t>
      </w:r>
      <w:r w:rsidR="000B21AB" w:rsidRPr="004527D8">
        <w:rPr>
          <w:rFonts w:asciiTheme="minorHAnsi" w:hAnsiTheme="minorHAnsi" w:cstheme="minorHAnsi"/>
          <w:b/>
          <w:lang w:val="en-US"/>
        </w:rPr>
        <w:t>n</w:t>
      </w:r>
      <w:r w:rsidRPr="004527D8">
        <w:rPr>
          <w:rFonts w:asciiTheme="minorHAnsi" w:hAnsiTheme="minorHAnsi" w:cstheme="minorHAnsi"/>
          <w:b/>
          <w:lang w:val="en-US"/>
        </w:rPr>
        <w:t>o one</w:t>
      </w:r>
      <w:r w:rsidRPr="004527D8">
        <w:rPr>
          <w:rFonts w:asciiTheme="minorHAnsi" w:hAnsiTheme="minorHAnsi" w:cstheme="minorHAnsi"/>
          <w:lang w:val="en-US"/>
        </w:rPr>
        <w:t xml:space="preserve"> will or can be left behind.</w:t>
      </w:r>
    </w:p>
    <w:p w:rsidR="00C17334" w:rsidRPr="00C17334" w:rsidRDefault="00C17334" w:rsidP="00C17334">
      <w:pPr>
        <w:widowControl/>
        <w:shd w:val="clear" w:color="auto" w:fill="FFFFFF"/>
        <w:autoSpaceDE/>
        <w:autoSpaceDN/>
        <w:spacing w:before="100" w:beforeAutospacing="1" w:after="360"/>
        <w:rPr>
          <w:rFonts w:asciiTheme="minorHAnsi" w:eastAsia="Times New Roman" w:hAnsiTheme="minorHAnsi" w:cstheme="minorHAnsi"/>
          <w:sz w:val="24"/>
          <w:szCs w:val="24"/>
          <w:lang w:val="en-US" w:bidi="ar-SA"/>
        </w:rPr>
      </w:pPr>
      <w:r w:rsidRPr="004527D8">
        <w:rPr>
          <w:rFonts w:asciiTheme="minorHAnsi" w:eastAsia="Times New Roman" w:hAnsiTheme="minorHAnsi" w:cstheme="minorHAnsi"/>
          <w:bCs/>
          <w:sz w:val="24"/>
          <w:szCs w:val="24"/>
          <w:lang w:val="en-US" w:bidi="ar-SA"/>
        </w:rPr>
        <w:t>At Holy Trinity School we believe in the concept of lifelong learning and the idea that both adults and children learn new things every day. We maintain that learning should be a rewarding and enjoyable experience for everyone; it should be fun.</w:t>
      </w:r>
    </w:p>
    <w:p w:rsidR="00C17334" w:rsidRPr="00C17334" w:rsidRDefault="00C17334" w:rsidP="00C17334">
      <w:pPr>
        <w:widowControl/>
        <w:shd w:val="clear" w:color="auto" w:fill="FFFFFF"/>
        <w:autoSpaceDE/>
        <w:autoSpaceDN/>
        <w:spacing w:before="100" w:beforeAutospacing="1" w:after="360"/>
        <w:rPr>
          <w:rFonts w:asciiTheme="minorHAnsi" w:eastAsia="Times New Roman" w:hAnsiTheme="minorHAnsi" w:cstheme="minorHAnsi"/>
          <w:sz w:val="24"/>
          <w:szCs w:val="24"/>
          <w:lang w:val="en-US" w:bidi="ar-SA"/>
        </w:rPr>
      </w:pPr>
      <w:r w:rsidRPr="004527D8">
        <w:rPr>
          <w:rFonts w:asciiTheme="minorHAnsi" w:eastAsia="Times New Roman" w:hAnsiTheme="minorHAnsi" w:cstheme="minorHAnsi"/>
          <w:bCs/>
          <w:sz w:val="24"/>
          <w:szCs w:val="24"/>
          <w:lang w:val="en-US" w:bidi="ar-SA"/>
        </w:rPr>
        <w:t>The primary aim of the school is to help each pupil reach his or her full potential so that they may develop the attitudes, skills and knowledge to take full advantage of the opportunities available in their future lives.</w:t>
      </w:r>
    </w:p>
    <w:p w:rsidR="00C17334" w:rsidRPr="00C17334" w:rsidRDefault="00C17334" w:rsidP="00C17334">
      <w:pPr>
        <w:widowControl/>
        <w:shd w:val="clear" w:color="auto" w:fill="FFFFFF"/>
        <w:autoSpaceDE/>
        <w:autoSpaceDN/>
        <w:spacing w:before="100" w:beforeAutospacing="1" w:after="360"/>
        <w:rPr>
          <w:rFonts w:asciiTheme="minorHAnsi" w:eastAsia="Times New Roman" w:hAnsiTheme="minorHAnsi" w:cstheme="minorHAnsi"/>
          <w:sz w:val="24"/>
          <w:szCs w:val="24"/>
          <w:lang w:val="en-US" w:bidi="ar-SA"/>
        </w:rPr>
      </w:pPr>
      <w:r w:rsidRPr="00C17334">
        <w:rPr>
          <w:rFonts w:asciiTheme="minorHAnsi" w:eastAsia="Times New Roman" w:hAnsiTheme="minorHAnsi" w:cstheme="minorHAnsi"/>
          <w:sz w:val="24"/>
          <w:szCs w:val="24"/>
          <w:lang w:val="en-US" w:bidi="ar-SA"/>
        </w:rPr>
        <w:t>We achieve this by:</w:t>
      </w:r>
    </w:p>
    <w:p w:rsidR="00C17334" w:rsidRPr="00C17334" w:rsidRDefault="00C17334" w:rsidP="00C17334">
      <w:pPr>
        <w:widowControl/>
        <w:numPr>
          <w:ilvl w:val="0"/>
          <w:numId w:val="4"/>
        </w:numPr>
        <w:shd w:val="clear" w:color="auto" w:fill="FFFFFF"/>
        <w:autoSpaceDE/>
        <w:autoSpaceDN/>
        <w:spacing w:before="100" w:beforeAutospacing="1" w:after="100" w:afterAutospacing="1"/>
        <w:ind w:left="300"/>
        <w:rPr>
          <w:rFonts w:asciiTheme="minorHAnsi" w:eastAsia="Times New Roman" w:hAnsiTheme="minorHAnsi" w:cstheme="minorHAnsi"/>
          <w:sz w:val="24"/>
          <w:szCs w:val="24"/>
          <w:lang w:val="en-US" w:bidi="ar-SA"/>
        </w:rPr>
      </w:pPr>
      <w:r w:rsidRPr="00C17334">
        <w:rPr>
          <w:rFonts w:asciiTheme="minorHAnsi" w:eastAsia="Times New Roman" w:hAnsiTheme="minorHAnsi" w:cstheme="minorHAnsi"/>
          <w:sz w:val="24"/>
          <w:szCs w:val="24"/>
          <w:lang w:val="en-US" w:bidi="ar-SA"/>
        </w:rPr>
        <w:t>fostering the values, attributes and lifestyles that a Christian faith demands in the family, among friends, in the school and in the wider community.</w:t>
      </w:r>
    </w:p>
    <w:p w:rsidR="00C17334" w:rsidRPr="00C17334" w:rsidRDefault="00C17334" w:rsidP="00C17334">
      <w:pPr>
        <w:widowControl/>
        <w:numPr>
          <w:ilvl w:val="0"/>
          <w:numId w:val="5"/>
        </w:numPr>
        <w:shd w:val="clear" w:color="auto" w:fill="FFFFFF"/>
        <w:autoSpaceDE/>
        <w:autoSpaceDN/>
        <w:spacing w:before="100" w:beforeAutospacing="1" w:after="100" w:afterAutospacing="1"/>
        <w:ind w:left="300"/>
        <w:rPr>
          <w:rFonts w:asciiTheme="minorHAnsi" w:eastAsia="Times New Roman" w:hAnsiTheme="minorHAnsi" w:cstheme="minorHAnsi"/>
          <w:sz w:val="24"/>
          <w:szCs w:val="24"/>
          <w:lang w:val="en-US" w:bidi="ar-SA"/>
        </w:rPr>
      </w:pPr>
      <w:r w:rsidRPr="00C17334">
        <w:rPr>
          <w:rFonts w:asciiTheme="minorHAnsi" w:eastAsia="Times New Roman" w:hAnsiTheme="minorHAnsi" w:cstheme="minorHAnsi"/>
          <w:sz w:val="24"/>
          <w:szCs w:val="24"/>
          <w:lang w:val="en-US" w:bidi="ar-SA"/>
        </w:rPr>
        <w:t>creating an environment for staff and pupils that is happy stimulating and supportive in which core values and beliefs of high expectations can flourish</w:t>
      </w:r>
    </w:p>
    <w:p w:rsidR="00C17334" w:rsidRPr="00C17334" w:rsidRDefault="00C17334" w:rsidP="00C17334">
      <w:pPr>
        <w:widowControl/>
        <w:numPr>
          <w:ilvl w:val="0"/>
          <w:numId w:val="6"/>
        </w:numPr>
        <w:shd w:val="clear" w:color="auto" w:fill="FFFFFF"/>
        <w:autoSpaceDE/>
        <w:autoSpaceDN/>
        <w:spacing w:before="100" w:beforeAutospacing="1" w:after="100" w:afterAutospacing="1"/>
        <w:ind w:left="300"/>
        <w:rPr>
          <w:rFonts w:asciiTheme="minorHAnsi" w:eastAsia="Times New Roman" w:hAnsiTheme="minorHAnsi" w:cstheme="minorHAnsi"/>
          <w:sz w:val="24"/>
          <w:szCs w:val="24"/>
          <w:lang w:val="en-US" w:bidi="ar-SA"/>
        </w:rPr>
      </w:pPr>
      <w:r w:rsidRPr="00C17334">
        <w:rPr>
          <w:rFonts w:asciiTheme="minorHAnsi" w:eastAsia="Times New Roman" w:hAnsiTheme="minorHAnsi" w:cstheme="minorHAnsi"/>
          <w:sz w:val="24"/>
          <w:szCs w:val="24"/>
          <w:lang w:val="en-US" w:bidi="ar-SA"/>
        </w:rPr>
        <w:t>providing an appropriate balanced education designed to help each pupil reach their potential.</w:t>
      </w:r>
    </w:p>
    <w:p w:rsidR="00C17334" w:rsidRPr="00C17334" w:rsidRDefault="00C17334" w:rsidP="00C17334">
      <w:pPr>
        <w:widowControl/>
        <w:numPr>
          <w:ilvl w:val="0"/>
          <w:numId w:val="7"/>
        </w:numPr>
        <w:shd w:val="clear" w:color="auto" w:fill="FFFFFF"/>
        <w:autoSpaceDE/>
        <w:autoSpaceDN/>
        <w:spacing w:before="100" w:beforeAutospacing="1" w:after="100" w:afterAutospacing="1"/>
        <w:ind w:left="300"/>
        <w:rPr>
          <w:rFonts w:asciiTheme="minorHAnsi" w:eastAsia="Times New Roman" w:hAnsiTheme="minorHAnsi" w:cstheme="minorHAnsi"/>
          <w:sz w:val="24"/>
          <w:szCs w:val="24"/>
          <w:lang w:val="en-US" w:bidi="ar-SA"/>
        </w:rPr>
      </w:pPr>
      <w:r w:rsidRPr="00C17334">
        <w:rPr>
          <w:rFonts w:asciiTheme="minorHAnsi" w:eastAsia="Times New Roman" w:hAnsiTheme="minorHAnsi" w:cstheme="minorHAnsi"/>
          <w:sz w:val="24"/>
          <w:szCs w:val="24"/>
          <w:lang w:val="en-US" w:bidi="ar-SA"/>
        </w:rPr>
        <w:t>ensuring that all staff have access to development opportunities in keeping with the needs of the school and individuals’ expertise to enhance the educational opportunities for our children.</w:t>
      </w:r>
    </w:p>
    <w:p w:rsidR="00C17334" w:rsidRPr="00C17334" w:rsidRDefault="00C17334" w:rsidP="00C17334">
      <w:pPr>
        <w:widowControl/>
        <w:numPr>
          <w:ilvl w:val="0"/>
          <w:numId w:val="8"/>
        </w:numPr>
        <w:shd w:val="clear" w:color="auto" w:fill="FFFFFF"/>
        <w:autoSpaceDE/>
        <w:autoSpaceDN/>
        <w:spacing w:before="100" w:beforeAutospacing="1" w:after="100" w:afterAutospacing="1"/>
        <w:ind w:left="300"/>
        <w:rPr>
          <w:rFonts w:asciiTheme="minorHAnsi" w:eastAsia="Times New Roman" w:hAnsiTheme="minorHAnsi" w:cstheme="minorHAnsi"/>
          <w:sz w:val="24"/>
          <w:szCs w:val="24"/>
          <w:lang w:val="en-US" w:bidi="ar-SA"/>
        </w:rPr>
      </w:pPr>
      <w:r w:rsidRPr="00C17334">
        <w:rPr>
          <w:rFonts w:asciiTheme="minorHAnsi" w:eastAsia="Times New Roman" w:hAnsiTheme="minorHAnsi" w:cstheme="minorHAnsi"/>
          <w:sz w:val="24"/>
          <w:szCs w:val="24"/>
          <w:lang w:val="en-US" w:bidi="ar-SA"/>
        </w:rPr>
        <w:t xml:space="preserve">providing effective management and </w:t>
      </w:r>
      <w:proofErr w:type="spellStart"/>
      <w:r w:rsidRPr="00C17334">
        <w:rPr>
          <w:rFonts w:asciiTheme="minorHAnsi" w:eastAsia="Times New Roman" w:hAnsiTheme="minorHAnsi" w:cstheme="minorHAnsi"/>
          <w:sz w:val="24"/>
          <w:szCs w:val="24"/>
          <w:lang w:val="en-US" w:bidi="ar-SA"/>
        </w:rPr>
        <w:t>organisation</w:t>
      </w:r>
      <w:proofErr w:type="spellEnd"/>
      <w:r w:rsidRPr="00C17334">
        <w:rPr>
          <w:rFonts w:asciiTheme="minorHAnsi" w:eastAsia="Times New Roman" w:hAnsiTheme="minorHAnsi" w:cstheme="minorHAnsi"/>
          <w:sz w:val="24"/>
          <w:szCs w:val="24"/>
          <w:lang w:val="en-US" w:bidi="ar-SA"/>
        </w:rPr>
        <w:t xml:space="preserve"> within the school to give clear guidance for its direction</w:t>
      </w:r>
    </w:p>
    <w:p w:rsidR="00C17334" w:rsidRPr="00C17334" w:rsidRDefault="00C17334" w:rsidP="00C17334">
      <w:pPr>
        <w:widowControl/>
        <w:numPr>
          <w:ilvl w:val="0"/>
          <w:numId w:val="9"/>
        </w:numPr>
        <w:shd w:val="clear" w:color="auto" w:fill="FFFFFF"/>
        <w:autoSpaceDE/>
        <w:autoSpaceDN/>
        <w:spacing w:before="100" w:beforeAutospacing="1" w:after="100" w:afterAutospacing="1"/>
        <w:ind w:left="300"/>
        <w:rPr>
          <w:rFonts w:asciiTheme="minorHAnsi" w:eastAsia="Times New Roman" w:hAnsiTheme="minorHAnsi" w:cstheme="minorHAnsi"/>
          <w:sz w:val="24"/>
          <w:szCs w:val="24"/>
          <w:lang w:val="en-US" w:bidi="ar-SA"/>
        </w:rPr>
      </w:pPr>
      <w:r w:rsidRPr="00C17334">
        <w:rPr>
          <w:rFonts w:asciiTheme="minorHAnsi" w:eastAsia="Times New Roman" w:hAnsiTheme="minorHAnsi" w:cstheme="minorHAnsi"/>
          <w:sz w:val="24"/>
          <w:szCs w:val="24"/>
          <w:lang w:val="en-US" w:bidi="ar-SA"/>
        </w:rPr>
        <w:t>nurture the partnership role between School, Governors, Parents, Christ Church and the wider community for the benefit of the children we are jointly responsible for.</w:t>
      </w:r>
    </w:p>
    <w:p w:rsidR="00C17334" w:rsidRPr="00C17334" w:rsidRDefault="00C17334" w:rsidP="00C17334">
      <w:pPr>
        <w:widowControl/>
        <w:shd w:val="clear" w:color="auto" w:fill="FFFFFF"/>
        <w:autoSpaceDE/>
        <w:autoSpaceDN/>
        <w:spacing w:before="100" w:beforeAutospacing="1" w:after="360"/>
        <w:rPr>
          <w:rFonts w:asciiTheme="minorHAnsi" w:eastAsia="Times New Roman" w:hAnsiTheme="minorHAnsi" w:cstheme="minorHAnsi"/>
          <w:sz w:val="24"/>
          <w:szCs w:val="24"/>
          <w:lang w:val="en-US" w:bidi="ar-SA"/>
        </w:rPr>
      </w:pPr>
      <w:r w:rsidRPr="004527D8">
        <w:rPr>
          <w:rFonts w:asciiTheme="minorHAnsi" w:eastAsia="Times New Roman" w:hAnsiTheme="minorHAnsi" w:cstheme="minorHAnsi"/>
          <w:b/>
          <w:bCs/>
          <w:sz w:val="24"/>
          <w:szCs w:val="24"/>
          <w:lang w:val="en-US" w:bidi="ar-SA"/>
        </w:rPr>
        <w:t>These are underpinned by the British values of democracy, the rule of law, individual liberty, mutual respect, and tolerance of those of different faiths and beliefs.</w:t>
      </w:r>
    </w:p>
    <w:p w:rsidR="00C17334" w:rsidRPr="004527D8" w:rsidRDefault="00C17334" w:rsidP="00C17334">
      <w:pPr>
        <w:rPr>
          <w:rFonts w:asciiTheme="minorHAnsi" w:hAnsiTheme="minorHAnsi" w:cstheme="minorHAnsi"/>
          <w:sz w:val="24"/>
          <w:szCs w:val="24"/>
        </w:rPr>
      </w:pPr>
      <w:r w:rsidRPr="004527D8">
        <w:rPr>
          <w:rFonts w:asciiTheme="minorHAnsi" w:hAnsiTheme="minorHAnsi" w:cstheme="minorHAnsi"/>
          <w:sz w:val="24"/>
          <w:szCs w:val="24"/>
        </w:rPr>
        <w:t xml:space="preserve">At Holy Trinity CE Primary School, we are committed to ensuring equality of education and opportunity for all pupils, staff and all those receiving services from the school. We work on our Christian culture of inclusion and diversity in which people feel free to disclose their disability and to participate fully in school life. The achievement of all our pupils and students will be monitored and we will use this data to raise standards and ensure inclusive teaching. We will make reasonable adjustments to make sure that the school environment is as accessible as possible. At Holy Trinity CE Primary School, we believe that diversity </w:t>
      </w:r>
      <w:r w:rsidRPr="004527D8">
        <w:rPr>
          <w:rFonts w:asciiTheme="minorHAnsi" w:hAnsiTheme="minorHAnsi" w:cstheme="minorHAnsi"/>
          <w:sz w:val="24"/>
          <w:szCs w:val="24"/>
        </w:rPr>
        <w:lastRenderedPageBreak/>
        <w:t>is a strength, which should be respected and celebrated by all those who learn, teach and visit here.</w:t>
      </w:r>
    </w:p>
    <w:p w:rsidR="00C17334" w:rsidRPr="004527D8" w:rsidRDefault="00C17334">
      <w:pPr>
        <w:widowControl/>
        <w:autoSpaceDE/>
        <w:autoSpaceDN/>
        <w:spacing w:after="160" w:line="259" w:lineRule="auto"/>
        <w:rPr>
          <w:rFonts w:asciiTheme="minorHAnsi" w:hAnsiTheme="minorHAnsi" w:cstheme="minorHAnsi"/>
          <w:sz w:val="24"/>
          <w:szCs w:val="24"/>
        </w:rPr>
      </w:pPr>
      <w:r w:rsidRPr="004527D8">
        <w:rPr>
          <w:rFonts w:asciiTheme="minorHAnsi" w:hAnsiTheme="minorHAnsi" w:cstheme="minorHAnsi"/>
          <w:sz w:val="24"/>
          <w:szCs w:val="24"/>
        </w:rPr>
        <w:br w:type="page"/>
      </w:r>
    </w:p>
    <w:p w:rsidR="00C17334" w:rsidRPr="004527D8" w:rsidRDefault="00C17334" w:rsidP="00C17334">
      <w:pPr>
        <w:pStyle w:val="ListParagraph"/>
        <w:numPr>
          <w:ilvl w:val="0"/>
          <w:numId w:val="3"/>
        </w:numPr>
        <w:ind w:left="426" w:hanging="426"/>
        <w:rPr>
          <w:rFonts w:asciiTheme="minorHAnsi" w:hAnsiTheme="minorHAnsi" w:cstheme="minorHAnsi"/>
          <w:b/>
          <w:sz w:val="24"/>
          <w:szCs w:val="24"/>
        </w:rPr>
      </w:pPr>
      <w:r w:rsidRPr="004527D8">
        <w:rPr>
          <w:rFonts w:asciiTheme="minorHAnsi" w:hAnsiTheme="minorHAnsi" w:cstheme="minorHAnsi"/>
          <w:b/>
          <w:sz w:val="24"/>
          <w:szCs w:val="24"/>
        </w:rPr>
        <w:lastRenderedPageBreak/>
        <w:t>Our School Context</w:t>
      </w:r>
    </w:p>
    <w:p w:rsidR="00C17334" w:rsidRPr="004527D8" w:rsidRDefault="00C17334" w:rsidP="00C17334">
      <w:pPr>
        <w:rPr>
          <w:rFonts w:asciiTheme="minorHAnsi" w:hAnsiTheme="minorHAnsi" w:cstheme="minorHAnsi"/>
          <w:sz w:val="24"/>
          <w:szCs w:val="24"/>
        </w:rPr>
      </w:pPr>
    </w:p>
    <w:p w:rsidR="00C17334" w:rsidRPr="004527D8" w:rsidRDefault="00C17334" w:rsidP="00C17334">
      <w:pPr>
        <w:rPr>
          <w:rFonts w:asciiTheme="minorHAnsi" w:hAnsiTheme="minorHAnsi" w:cstheme="minorHAnsi"/>
          <w:sz w:val="24"/>
          <w:szCs w:val="24"/>
        </w:rPr>
      </w:pPr>
      <w:r w:rsidRPr="004527D8">
        <w:rPr>
          <w:rFonts w:asciiTheme="minorHAnsi" w:hAnsiTheme="minorHAnsi" w:cstheme="minorHAnsi"/>
          <w:sz w:val="24"/>
          <w:szCs w:val="24"/>
        </w:rPr>
        <w:t>School Characteristics</w:t>
      </w:r>
    </w:p>
    <w:p w:rsidR="00C17334" w:rsidRPr="004527D8" w:rsidRDefault="00C17334" w:rsidP="00C17334">
      <w:pPr>
        <w:rPr>
          <w:rFonts w:asciiTheme="minorHAnsi" w:hAnsiTheme="minorHAnsi" w:cstheme="minorHAnsi"/>
          <w:sz w:val="24"/>
          <w:szCs w:val="24"/>
        </w:rPr>
      </w:pPr>
    </w:p>
    <w:p w:rsidR="00C17334" w:rsidRPr="004527D8" w:rsidRDefault="00C17334" w:rsidP="00C17334">
      <w:pPr>
        <w:rPr>
          <w:rFonts w:asciiTheme="minorHAnsi" w:hAnsiTheme="minorHAnsi" w:cstheme="minorHAnsi"/>
          <w:sz w:val="24"/>
          <w:szCs w:val="24"/>
        </w:rPr>
      </w:pPr>
      <w:r w:rsidRPr="004527D8">
        <w:rPr>
          <w:rFonts w:asciiTheme="minorHAnsi" w:hAnsiTheme="minorHAnsi" w:cstheme="minorHAnsi"/>
          <w:sz w:val="24"/>
          <w:szCs w:val="24"/>
        </w:rPr>
        <w:t>Historical Background</w:t>
      </w:r>
    </w:p>
    <w:p w:rsidR="00C17334" w:rsidRPr="004527D8" w:rsidRDefault="00C17334" w:rsidP="00C17334">
      <w:pPr>
        <w:widowControl/>
        <w:shd w:val="clear" w:color="auto" w:fill="FFFFFF"/>
        <w:autoSpaceDE/>
        <w:autoSpaceDN/>
        <w:spacing w:before="100" w:beforeAutospacing="1" w:after="360"/>
        <w:rPr>
          <w:rFonts w:asciiTheme="minorHAnsi" w:eastAsia="Times New Roman" w:hAnsiTheme="minorHAnsi" w:cstheme="minorHAnsi"/>
          <w:sz w:val="24"/>
          <w:szCs w:val="24"/>
          <w:lang w:val="en-US" w:bidi="ar-SA"/>
        </w:rPr>
      </w:pPr>
      <w:r w:rsidRPr="00C17334">
        <w:rPr>
          <w:rFonts w:asciiTheme="minorHAnsi" w:eastAsia="Times New Roman" w:hAnsiTheme="minorHAnsi" w:cstheme="minorHAnsi"/>
          <w:sz w:val="24"/>
          <w:szCs w:val="24"/>
          <w:lang w:val="en-US" w:bidi="ar-SA"/>
        </w:rPr>
        <w:t>Trinity School was first established in 1841</w:t>
      </w:r>
      <w:r w:rsidRPr="004527D8">
        <w:rPr>
          <w:rFonts w:asciiTheme="minorHAnsi" w:eastAsia="Times New Roman" w:hAnsiTheme="minorHAnsi" w:cstheme="minorHAnsi"/>
          <w:sz w:val="24"/>
          <w:szCs w:val="24"/>
          <w:lang w:val="en-US" w:bidi="ar-SA"/>
        </w:rPr>
        <w:t xml:space="preserve"> on Trinity Lane behind Christ Church</w:t>
      </w:r>
      <w:r w:rsidRPr="00C17334">
        <w:rPr>
          <w:rFonts w:asciiTheme="minorHAnsi" w:eastAsia="Times New Roman" w:hAnsiTheme="minorHAnsi" w:cstheme="minorHAnsi"/>
          <w:sz w:val="24"/>
          <w:szCs w:val="24"/>
          <w:lang w:val="en-US" w:bidi="ar-SA"/>
        </w:rPr>
        <w:t>. As the number of pupils at the school grew the building was enlarged. In 1938 an appeal was launched to raise money for this, and by 1939 it had been decided to demolish the old school and build a new one. The war stopped the building but planning continued.</w:t>
      </w:r>
      <w:r w:rsidRPr="004527D8">
        <w:rPr>
          <w:rFonts w:asciiTheme="minorHAnsi" w:eastAsia="Times New Roman" w:hAnsiTheme="minorHAnsi" w:cstheme="minorHAnsi"/>
          <w:sz w:val="24"/>
          <w:szCs w:val="24"/>
          <w:lang w:val="en-US" w:bidi="ar-SA"/>
        </w:rPr>
        <w:t xml:space="preserve"> </w:t>
      </w:r>
      <w:r w:rsidRPr="00C17334">
        <w:rPr>
          <w:rFonts w:asciiTheme="minorHAnsi" w:eastAsia="Times New Roman" w:hAnsiTheme="minorHAnsi" w:cstheme="minorHAnsi"/>
          <w:sz w:val="24"/>
          <w:szCs w:val="24"/>
          <w:lang w:val="en-US" w:bidi="ar-SA"/>
        </w:rPr>
        <w:t xml:space="preserve">After a great deal of fund raising and effort the new school was finally opened </w:t>
      </w:r>
      <w:r w:rsidRPr="004527D8">
        <w:rPr>
          <w:rFonts w:asciiTheme="minorHAnsi" w:eastAsia="Times New Roman" w:hAnsiTheme="minorHAnsi" w:cstheme="minorHAnsi"/>
          <w:sz w:val="24"/>
          <w:szCs w:val="24"/>
          <w:lang w:val="en-US" w:bidi="ar-SA"/>
        </w:rPr>
        <w:t xml:space="preserve">on </w:t>
      </w:r>
      <w:proofErr w:type="spellStart"/>
      <w:r w:rsidRPr="004527D8">
        <w:rPr>
          <w:rFonts w:asciiTheme="minorHAnsi" w:eastAsia="Times New Roman" w:hAnsiTheme="minorHAnsi" w:cstheme="minorHAnsi"/>
          <w:sz w:val="24"/>
          <w:szCs w:val="24"/>
          <w:lang w:val="en-US" w:bidi="ar-SA"/>
        </w:rPr>
        <w:t>it’s</w:t>
      </w:r>
      <w:proofErr w:type="spellEnd"/>
      <w:r w:rsidRPr="004527D8">
        <w:rPr>
          <w:rFonts w:asciiTheme="minorHAnsi" w:eastAsia="Times New Roman" w:hAnsiTheme="minorHAnsi" w:cstheme="minorHAnsi"/>
          <w:sz w:val="24"/>
          <w:szCs w:val="24"/>
          <w:lang w:val="en-US" w:bidi="ar-SA"/>
        </w:rPr>
        <w:t xml:space="preserve"> current site </w:t>
      </w:r>
      <w:r w:rsidRPr="00C17334">
        <w:rPr>
          <w:rFonts w:asciiTheme="minorHAnsi" w:eastAsia="Times New Roman" w:hAnsiTheme="minorHAnsi" w:cstheme="minorHAnsi"/>
          <w:sz w:val="24"/>
          <w:szCs w:val="24"/>
          <w:lang w:val="en-US" w:bidi="ar-SA"/>
        </w:rPr>
        <w:t>in July 1952. Except for a few minor additions the school has not greatly changed since that time and still has beautiful grounds in which the children can play and learn.</w:t>
      </w:r>
    </w:p>
    <w:p w:rsidR="00C17334" w:rsidRPr="00C17334" w:rsidRDefault="001C16BA" w:rsidP="00C17334">
      <w:pPr>
        <w:widowControl/>
        <w:shd w:val="clear" w:color="auto" w:fill="FFFFFF"/>
        <w:autoSpaceDE/>
        <w:autoSpaceDN/>
        <w:spacing w:before="100" w:beforeAutospacing="1" w:after="360"/>
        <w:rPr>
          <w:rFonts w:asciiTheme="minorHAnsi" w:eastAsia="Times New Roman" w:hAnsiTheme="minorHAnsi" w:cstheme="minorHAnsi"/>
          <w:sz w:val="24"/>
          <w:szCs w:val="24"/>
          <w:lang w:val="en-US" w:bidi="ar-SA"/>
        </w:rPr>
      </w:pPr>
      <w:r w:rsidRPr="004527D8">
        <w:rPr>
          <w:rFonts w:asciiTheme="minorHAnsi" w:eastAsia="Times New Roman" w:hAnsiTheme="minorHAnsi" w:cstheme="minorHAnsi"/>
          <w:sz w:val="24"/>
          <w:szCs w:val="24"/>
          <w:lang w:val="en-US" w:bidi="ar-SA"/>
        </w:rPr>
        <w:t>Our school is situated close to Waltham</w:t>
      </w:r>
      <w:r w:rsidR="00C17334" w:rsidRPr="004527D8">
        <w:rPr>
          <w:rFonts w:asciiTheme="minorHAnsi" w:eastAsia="Times New Roman" w:hAnsiTheme="minorHAnsi" w:cstheme="minorHAnsi"/>
          <w:sz w:val="24"/>
          <w:szCs w:val="24"/>
          <w:lang w:val="en-US" w:bidi="ar-SA"/>
        </w:rPr>
        <w:t xml:space="preserve"> Cross</w:t>
      </w:r>
      <w:r w:rsidRPr="004527D8">
        <w:rPr>
          <w:rFonts w:asciiTheme="minorHAnsi" w:eastAsia="Times New Roman" w:hAnsiTheme="minorHAnsi" w:cstheme="minorHAnsi"/>
          <w:sz w:val="24"/>
          <w:szCs w:val="24"/>
          <w:lang w:val="en-US" w:bidi="ar-SA"/>
        </w:rPr>
        <w:t>; an urban area with high levels of deprivation. The school is classed as having families from very deprived backgrounds, we are the 17</w:t>
      </w:r>
      <w:r w:rsidRPr="004527D8">
        <w:rPr>
          <w:rFonts w:asciiTheme="minorHAnsi" w:eastAsia="Times New Roman" w:hAnsiTheme="minorHAnsi" w:cstheme="minorHAnsi"/>
          <w:sz w:val="24"/>
          <w:szCs w:val="24"/>
          <w:vertAlign w:val="superscript"/>
          <w:lang w:val="en-US" w:bidi="ar-SA"/>
        </w:rPr>
        <w:t>th</w:t>
      </w:r>
      <w:r w:rsidRPr="004527D8">
        <w:rPr>
          <w:rFonts w:asciiTheme="minorHAnsi" w:eastAsia="Times New Roman" w:hAnsiTheme="minorHAnsi" w:cstheme="minorHAnsi"/>
          <w:sz w:val="24"/>
          <w:szCs w:val="24"/>
          <w:lang w:val="en-US" w:bidi="ar-SA"/>
        </w:rPr>
        <w:t xml:space="preserve"> highest within Hertfordshire.</w:t>
      </w:r>
    </w:p>
    <w:p w:rsidR="00C17334" w:rsidRPr="004527D8" w:rsidRDefault="001C16BA" w:rsidP="00C17334">
      <w:pPr>
        <w:rPr>
          <w:rFonts w:asciiTheme="minorHAnsi" w:hAnsiTheme="minorHAnsi" w:cstheme="minorHAnsi"/>
          <w:sz w:val="24"/>
          <w:szCs w:val="24"/>
        </w:rPr>
      </w:pPr>
      <w:r w:rsidRPr="004527D8">
        <w:rPr>
          <w:rFonts w:asciiTheme="minorHAnsi" w:hAnsiTheme="minorHAnsi" w:cstheme="minorHAnsi"/>
          <w:sz w:val="24"/>
          <w:szCs w:val="24"/>
        </w:rPr>
        <w:t>Data taken from ISDR 2018</w:t>
      </w:r>
    </w:p>
    <w:tbl>
      <w:tblPr>
        <w:tblStyle w:val="TableGrid"/>
        <w:tblpPr w:leftFromText="180" w:rightFromText="180" w:vertAnchor="page" w:horzAnchor="margin" w:tblpXSpec="center" w:tblpY="6541"/>
        <w:tblOverlap w:val="never"/>
        <w:tblW w:w="0" w:type="auto"/>
        <w:tblLayout w:type="fixed"/>
        <w:tblLook w:val="04A0" w:firstRow="1" w:lastRow="0" w:firstColumn="1" w:lastColumn="0" w:noHBand="0" w:noVBand="1"/>
      </w:tblPr>
      <w:tblGrid>
        <w:gridCol w:w="2775"/>
        <w:gridCol w:w="3830"/>
      </w:tblGrid>
      <w:tr w:rsidR="001C16BA" w:rsidRPr="004527D8" w:rsidTr="001C16BA">
        <w:trPr>
          <w:trHeight w:val="687"/>
        </w:trPr>
        <w:tc>
          <w:tcPr>
            <w:tcW w:w="2775" w:type="dxa"/>
          </w:tcPr>
          <w:p w:rsidR="001C16BA" w:rsidRPr="004527D8" w:rsidRDefault="001C16BA" w:rsidP="001C16BA">
            <w:pPr>
              <w:rPr>
                <w:rFonts w:asciiTheme="minorHAnsi" w:hAnsiTheme="minorHAnsi" w:cstheme="minorHAnsi"/>
                <w:b/>
                <w:sz w:val="24"/>
                <w:szCs w:val="24"/>
              </w:rPr>
            </w:pPr>
            <w:r w:rsidRPr="004527D8">
              <w:rPr>
                <w:rFonts w:asciiTheme="minorHAnsi" w:hAnsiTheme="minorHAnsi" w:cstheme="minorHAnsi"/>
                <w:b/>
                <w:sz w:val="24"/>
                <w:szCs w:val="24"/>
              </w:rPr>
              <w:t>Characteristic</w:t>
            </w:r>
          </w:p>
        </w:tc>
        <w:tc>
          <w:tcPr>
            <w:tcW w:w="3830" w:type="dxa"/>
          </w:tcPr>
          <w:p w:rsidR="001C16BA" w:rsidRPr="004527D8" w:rsidRDefault="001C16BA" w:rsidP="001C16BA">
            <w:pPr>
              <w:jc w:val="both"/>
              <w:rPr>
                <w:rFonts w:asciiTheme="minorHAnsi" w:hAnsiTheme="minorHAnsi" w:cstheme="minorHAnsi"/>
                <w:b/>
                <w:sz w:val="24"/>
                <w:szCs w:val="24"/>
              </w:rPr>
            </w:pPr>
            <w:r w:rsidRPr="004527D8">
              <w:rPr>
                <w:rFonts w:asciiTheme="minorHAnsi" w:hAnsiTheme="minorHAnsi" w:cstheme="minorHAnsi"/>
                <w:b/>
                <w:sz w:val="24"/>
                <w:szCs w:val="24"/>
              </w:rPr>
              <w:t>Total</w:t>
            </w:r>
          </w:p>
        </w:tc>
      </w:tr>
      <w:tr w:rsidR="001C16BA" w:rsidRPr="004527D8" w:rsidTr="001C16BA">
        <w:trPr>
          <w:trHeight w:val="687"/>
        </w:trPr>
        <w:tc>
          <w:tcPr>
            <w:tcW w:w="2775" w:type="dxa"/>
          </w:tcPr>
          <w:p w:rsidR="001C16BA" w:rsidRPr="004527D8" w:rsidRDefault="001C16BA" w:rsidP="001C16BA">
            <w:pPr>
              <w:rPr>
                <w:rFonts w:asciiTheme="minorHAnsi" w:hAnsiTheme="minorHAnsi" w:cstheme="minorHAnsi"/>
                <w:sz w:val="24"/>
                <w:szCs w:val="24"/>
              </w:rPr>
            </w:pPr>
            <w:r w:rsidRPr="004527D8">
              <w:rPr>
                <w:rFonts w:asciiTheme="minorHAnsi" w:hAnsiTheme="minorHAnsi" w:cstheme="minorHAnsi"/>
                <w:sz w:val="24"/>
                <w:szCs w:val="24"/>
              </w:rPr>
              <w:t>NOR</w:t>
            </w:r>
          </w:p>
        </w:tc>
        <w:tc>
          <w:tcPr>
            <w:tcW w:w="3830"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187 (current 199)</w:t>
            </w:r>
          </w:p>
        </w:tc>
      </w:tr>
      <w:tr w:rsidR="001C16BA" w:rsidRPr="004527D8" w:rsidTr="001C16BA">
        <w:trPr>
          <w:trHeight w:val="687"/>
        </w:trPr>
        <w:tc>
          <w:tcPr>
            <w:tcW w:w="2775"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Male/female</w:t>
            </w:r>
          </w:p>
        </w:tc>
        <w:tc>
          <w:tcPr>
            <w:tcW w:w="3830"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53.5% / 46.5%</w:t>
            </w:r>
          </w:p>
        </w:tc>
      </w:tr>
      <w:tr w:rsidR="001C16BA" w:rsidRPr="004527D8" w:rsidTr="001C16BA">
        <w:trPr>
          <w:trHeight w:val="687"/>
        </w:trPr>
        <w:tc>
          <w:tcPr>
            <w:tcW w:w="2775"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PPG</w:t>
            </w:r>
          </w:p>
        </w:tc>
        <w:tc>
          <w:tcPr>
            <w:tcW w:w="3830"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 xml:space="preserve">27.3% </w:t>
            </w:r>
          </w:p>
        </w:tc>
      </w:tr>
      <w:tr w:rsidR="001C16BA" w:rsidRPr="004527D8" w:rsidTr="001C16BA">
        <w:trPr>
          <w:trHeight w:val="687"/>
        </w:trPr>
        <w:tc>
          <w:tcPr>
            <w:tcW w:w="2775"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BAME groups</w:t>
            </w:r>
          </w:p>
        </w:tc>
        <w:tc>
          <w:tcPr>
            <w:tcW w:w="3830"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 xml:space="preserve">63.4% </w:t>
            </w:r>
          </w:p>
        </w:tc>
      </w:tr>
      <w:tr w:rsidR="001C16BA" w:rsidRPr="004527D8" w:rsidTr="001C16BA">
        <w:trPr>
          <w:trHeight w:val="687"/>
        </w:trPr>
        <w:tc>
          <w:tcPr>
            <w:tcW w:w="2775"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SEND</w:t>
            </w:r>
          </w:p>
        </w:tc>
        <w:tc>
          <w:tcPr>
            <w:tcW w:w="3830"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 xml:space="preserve">13.3% </w:t>
            </w:r>
          </w:p>
        </w:tc>
      </w:tr>
      <w:tr w:rsidR="001C16BA" w:rsidRPr="004527D8" w:rsidTr="001C16BA">
        <w:trPr>
          <w:trHeight w:val="687"/>
        </w:trPr>
        <w:tc>
          <w:tcPr>
            <w:tcW w:w="2775"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 xml:space="preserve">EAL </w:t>
            </w:r>
          </w:p>
        </w:tc>
        <w:tc>
          <w:tcPr>
            <w:tcW w:w="3830"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 xml:space="preserve">19.6% </w:t>
            </w:r>
          </w:p>
        </w:tc>
      </w:tr>
      <w:tr w:rsidR="001C16BA" w:rsidRPr="004527D8" w:rsidTr="001C16BA">
        <w:trPr>
          <w:trHeight w:val="687"/>
        </w:trPr>
        <w:tc>
          <w:tcPr>
            <w:tcW w:w="2775"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Stability</w:t>
            </w:r>
          </w:p>
        </w:tc>
        <w:tc>
          <w:tcPr>
            <w:tcW w:w="3830"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74.7</w:t>
            </w:r>
          </w:p>
        </w:tc>
      </w:tr>
      <w:tr w:rsidR="001C16BA" w:rsidRPr="004527D8" w:rsidTr="001C16BA">
        <w:trPr>
          <w:trHeight w:val="687"/>
        </w:trPr>
        <w:tc>
          <w:tcPr>
            <w:tcW w:w="2775"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Deprivation</w:t>
            </w:r>
          </w:p>
        </w:tc>
        <w:tc>
          <w:tcPr>
            <w:tcW w:w="3830"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0.24</w:t>
            </w:r>
          </w:p>
        </w:tc>
      </w:tr>
      <w:tr w:rsidR="001C16BA" w:rsidRPr="004527D8" w:rsidTr="001C16BA">
        <w:trPr>
          <w:trHeight w:val="687"/>
        </w:trPr>
        <w:tc>
          <w:tcPr>
            <w:tcW w:w="2775"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Absence - Attendance</w:t>
            </w:r>
          </w:p>
        </w:tc>
        <w:tc>
          <w:tcPr>
            <w:tcW w:w="3830"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4.1% - 95.9%</w:t>
            </w:r>
          </w:p>
          <w:p w:rsidR="001C16BA" w:rsidRPr="004527D8" w:rsidRDefault="001C16BA" w:rsidP="001C16BA">
            <w:pPr>
              <w:jc w:val="both"/>
              <w:rPr>
                <w:rFonts w:asciiTheme="minorHAnsi" w:hAnsiTheme="minorHAnsi" w:cstheme="minorHAnsi"/>
                <w:sz w:val="24"/>
                <w:szCs w:val="24"/>
              </w:rPr>
            </w:pPr>
          </w:p>
        </w:tc>
      </w:tr>
      <w:tr w:rsidR="001C16BA" w:rsidRPr="004527D8" w:rsidTr="001C16BA">
        <w:trPr>
          <w:trHeight w:val="687"/>
        </w:trPr>
        <w:tc>
          <w:tcPr>
            <w:tcW w:w="2775"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PA</w:t>
            </w:r>
          </w:p>
        </w:tc>
        <w:tc>
          <w:tcPr>
            <w:tcW w:w="3830"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8.7% (9.6% national)</w:t>
            </w:r>
          </w:p>
          <w:p w:rsidR="001C16BA" w:rsidRPr="004527D8" w:rsidRDefault="001C16BA" w:rsidP="001C16BA">
            <w:pPr>
              <w:jc w:val="both"/>
              <w:rPr>
                <w:rFonts w:asciiTheme="minorHAnsi" w:hAnsiTheme="minorHAnsi" w:cstheme="minorHAnsi"/>
                <w:sz w:val="24"/>
                <w:szCs w:val="24"/>
              </w:rPr>
            </w:pPr>
          </w:p>
        </w:tc>
      </w:tr>
      <w:tr w:rsidR="001C16BA" w:rsidRPr="004527D8" w:rsidTr="001C16BA">
        <w:trPr>
          <w:trHeight w:val="687"/>
        </w:trPr>
        <w:tc>
          <w:tcPr>
            <w:tcW w:w="2775" w:type="dxa"/>
          </w:tcPr>
          <w:p w:rsidR="001C16BA" w:rsidRPr="004527D8" w:rsidRDefault="001C16BA" w:rsidP="001C16BA">
            <w:pPr>
              <w:jc w:val="both"/>
              <w:rPr>
                <w:rFonts w:asciiTheme="minorHAnsi" w:hAnsiTheme="minorHAnsi" w:cstheme="minorHAnsi"/>
                <w:sz w:val="24"/>
                <w:szCs w:val="24"/>
              </w:rPr>
            </w:pPr>
            <w:r w:rsidRPr="004527D8">
              <w:rPr>
                <w:rFonts w:asciiTheme="minorHAnsi" w:hAnsiTheme="minorHAnsi" w:cstheme="minorHAnsi"/>
                <w:sz w:val="24"/>
                <w:szCs w:val="24"/>
              </w:rPr>
              <w:t xml:space="preserve">Current attendance </w:t>
            </w:r>
          </w:p>
          <w:p w:rsidR="004527D8" w:rsidRPr="004527D8" w:rsidRDefault="004527D8" w:rsidP="001C16BA">
            <w:pPr>
              <w:jc w:val="both"/>
              <w:rPr>
                <w:rFonts w:asciiTheme="minorHAnsi" w:hAnsiTheme="minorHAnsi" w:cstheme="minorHAnsi"/>
                <w:sz w:val="24"/>
                <w:szCs w:val="24"/>
              </w:rPr>
            </w:pPr>
            <w:r w:rsidRPr="004527D8">
              <w:rPr>
                <w:rFonts w:asciiTheme="minorHAnsi" w:hAnsiTheme="minorHAnsi" w:cstheme="minorHAnsi"/>
                <w:sz w:val="24"/>
                <w:szCs w:val="24"/>
              </w:rPr>
              <w:t>Sept 2019</w:t>
            </w:r>
          </w:p>
        </w:tc>
        <w:tc>
          <w:tcPr>
            <w:tcW w:w="3830" w:type="dxa"/>
          </w:tcPr>
          <w:p w:rsidR="001C16BA" w:rsidRPr="004527D8" w:rsidRDefault="004527D8" w:rsidP="001C16BA">
            <w:pPr>
              <w:jc w:val="both"/>
              <w:rPr>
                <w:rFonts w:asciiTheme="minorHAnsi" w:hAnsiTheme="minorHAnsi" w:cstheme="minorHAnsi"/>
                <w:sz w:val="24"/>
                <w:szCs w:val="24"/>
              </w:rPr>
            </w:pPr>
            <w:r w:rsidRPr="004527D8">
              <w:rPr>
                <w:rFonts w:asciiTheme="minorHAnsi" w:hAnsiTheme="minorHAnsi" w:cstheme="minorHAnsi"/>
                <w:sz w:val="24"/>
                <w:szCs w:val="24"/>
              </w:rPr>
              <w:t>95.3%</w:t>
            </w:r>
          </w:p>
        </w:tc>
      </w:tr>
    </w:tbl>
    <w:p w:rsidR="00C17334" w:rsidRPr="004527D8" w:rsidRDefault="00C17334" w:rsidP="00C17334">
      <w:pPr>
        <w:rPr>
          <w:rFonts w:asciiTheme="minorHAnsi" w:hAnsiTheme="minorHAnsi" w:cstheme="minorHAnsi"/>
          <w:sz w:val="24"/>
          <w:szCs w:val="24"/>
        </w:rPr>
      </w:pPr>
    </w:p>
    <w:p w:rsidR="00C17334" w:rsidRPr="004527D8" w:rsidRDefault="00C17334" w:rsidP="00C17334">
      <w:pPr>
        <w:rPr>
          <w:rFonts w:asciiTheme="minorHAnsi" w:hAnsiTheme="minorHAnsi" w:cstheme="minorHAnsi"/>
          <w:sz w:val="24"/>
          <w:szCs w:val="24"/>
        </w:rPr>
      </w:pPr>
    </w:p>
    <w:p w:rsidR="00C17334" w:rsidRPr="004527D8" w:rsidRDefault="00C17334" w:rsidP="00C17334">
      <w:pPr>
        <w:rPr>
          <w:rFonts w:asciiTheme="minorHAnsi" w:hAnsiTheme="minorHAnsi" w:cstheme="minorHAnsi"/>
          <w:sz w:val="24"/>
          <w:szCs w:val="24"/>
        </w:rPr>
      </w:pPr>
    </w:p>
    <w:p w:rsidR="00C17334" w:rsidRPr="004527D8" w:rsidRDefault="00C17334" w:rsidP="00C17334">
      <w:pPr>
        <w:rPr>
          <w:rFonts w:asciiTheme="minorHAnsi" w:hAnsiTheme="minorHAnsi" w:cstheme="minorHAnsi"/>
          <w:sz w:val="24"/>
          <w:szCs w:val="24"/>
        </w:rPr>
      </w:pPr>
    </w:p>
    <w:p w:rsidR="00C17334" w:rsidRPr="004527D8" w:rsidRDefault="00C17334" w:rsidP="00C17334">
      <w:pPr>
        <w:rPr>
          <w:rFonts w:asciiTheme="minorHAnsi" w:hAnsiTheme="minorHAnsi" w:cstheme="minorHAnsi"/>
          <w:sz w:val="24"/>
          <w:szCs w:val="24"/>
        </w:rPr>
      </w:pPr>
    </w:p>
    <w:p w:rsidR="00C17334" w:rsidRPr="004527D8" w:rsidRDefault="00C17334"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C17334">
      <w:pPr>
        <w:rPr>
          <w:rFonts w:asciiTheme="minorHAnsi" w:hAnsiTheme="minorHAnsi" w:cstheme="minorHAnsi"/>
          <w:sz w:val="24"/>
          <w:szCs w:val="24"/>
        </w:rPr>
      </w:pPr>
    </w:p>
    <w:p w:rsidR="004527D8" w:rsidRPr="004527D8" w:rsidRDefault="004527D8" w:rsidP="004527D8">
      <w:pPr>
        <w:pStyle w:val="Heading5"/>
        <w:spacing w:before="178"/>
        <w:rPr>
          <w:rFonts w:asciiTheme="minorHAnsi" w:hAnsiTheme="minorHAnsi" w:cstheme="minorHAnsi"/>
          <w:color w:val="auto"/>
          <w:sz w:val="24"/>
          <w:szCs w:val="24"/>
        </w:rPr>
      </w:pPr>
      <w:r w:rsidRPr="004527D8">
        <w:rPr>
          <w:rFonts w:asciiTheme="minorHAnsi" w:hAnsiTheme="minorHAnsi" w:cstheme="minorHAnsi"/>
          <w:color w:val="auto"/>
          <w:sz w:val="24"/>
          <w:szCs w:val="24"/>
        </w:rPr>
        <w:t>Current Situation:</w:t>
      </w:r>
    </w:p>
    <w:p w:rsidR="004527D8" w:rsidRPr="004527D8" w:rsidRDefault="004527D8" w:rsidP="004527D8">
      <w:pPr>
        <w:pStyle w:val="BodyText"/>
        <w:spacing w:before="8"/>
        <w:rPr>
          <w:rFonts w:asciiTheme="minorHAnsi" w:hAnsiTheme="minorHAnsi" w:cstheme="minorHAnsi"/>
          <w:b/>
        </w:rPr>
      </w:pPr>
    </w:p>
    <w:p w:rsidR="004527D8" w:rsidRPr="004527D8" w:rsidRDefault="004527D8" w:rsidP="004527D8">
      <w:pPr>
        <w:spacing w:before="1"/>
        <w:rPr>
          <w:rFonts w:asciiTheme="minorHAnsi" w:hAnsiTheme="minorHAnsi" w:cstheme="minorHAnsi"/>
          <w:b/>
          <w:sz w:val="24"/>
          <w:szCs w:val="24"/>
        </w:rPr>
      </w:pPr>
      <w:r w:rsidRPr="004527D8">
        <w:rPr>
          <w:rFonts w:asciiTheme="minorHAnsi" w:hAnsiTheme="minorHAnsi" w:cstheme="minorHAnsi"/>
          <w:b/>
          <w:sz w:val="24"/>
          <w:szCs w:val="24"/>
        </w:rPr>
        <w:t>The standard procedures and processes of our school – disability</w:t>
      </w:r>
    </w:p>
    <w:p w:rsidR="004527D8" w:rsidRPr="004527D8" w:rsidRDefault="004527D8" w:rsidP="004527D8">
      <w:pPr>
        <w:pStyle w:val="BodyText"/>
        <w:spacing w:before="43" w:line="276" w:lineRule="auto"/>
        <w:ind w:right="1045"/>
        <w:jc w:val="both"/>
        <w:rPr>
          <w:rFonts w:asciiTheme="minorHAnsi" w:hAnsiTheme="minorHAnsi" w:cstheme="minorHAnsi"/>
        </w:rPr>
      </w:pPr>
      <w:r w:rsidRPr="004527D8">
        <w:rPr>
          <w:rFonts w:asciiTheme="minorHAnsi" w:hAnsiTheme="minorHAnsi" w:cstheme="minorHAnsi"/>
        </w:rPr>
        <w:t xml:space="preserve">The school has an Inclusion policy and Accessibility Plan, which has a framework for assessing the needs of pupils with disabilities. The Action Plan covers the same </w:t>
      </w:r>
      <w:proofErr w:type="gramStart"/>
      <w:r w:rsidRPr="004527D8">
        <w:rPr>
          <w:rFonts w:asciiTheme="minorHAnsi" w:hAnsiTheme="minorHAnsi" w:cstheme="minorHAnsi"/>
        </w:rPr>
        <w:t>3 year</w:t>
      </w:r>
      <w:proofErr w:type="gramEnd"/>
      <w:r w:rsidRPr="004527D8">
        <w:rPr>
          <w:rFonts w:asciiTheme="minorHAnsi" w:hAnsiTheme="minorHAnsi" w:cstheme="minorHAnsi"/>
        </w:rPr>
        <w:t xml:space="preserve"> period as the Equality Scheme.</w:t>
      </w:r>
    </w:p>
    <w:p w:rsidR="004527D8" w:rsidRPr="004527D8" w:rsidRDefault="004527D8" w:rsidP="004527D8">
      <w:pPr>
        <w:pStyle w:val="BodyText"/>
        <w:spacing w:before="6"/>
        <w:rPr>
          <w:rFonts w:asciiTheme="minorHAnsi" w:hAnsiTheme="minorHAnsi" w:cstheme="minorHAnsi"/>
        </w:rPr>
      </w:pPr>
    </w:p>
    <w:p w:rsidR="004527D8" w:rsidRPr="004527D8" w:rsidRDefault="004527D8" w:rsidP="004527D8">
      <w:pPr>
        <w:pStyle w:val="BodyText"/>
        <w:spacing w:line="276" w:lineRule="auto"/>
        <w:ind w:right="1047"/>
        <w:jc w:val="both"/>
        <w:rPr>
          <w:rFonts w:asciiTheme="minorHAnsi" w:hAnsiTheme="minorHAnsi" w:cstheme="minorHAnsi"/>
        </w:rPr>
      </w:pPr>
      <w:r w:rsidRPr="004527D8">
        <w:rPr>
          <w:rFonts w:asciiTheme="minorHAnsi" w:hAnsiTheme="minorHAnsi" w:cstheme="minorHAnsi"/>
          <w:b/>
        </w:rPr>
        <w:t xml:space="preserve">The standard procedures and processes of our school – gender </w:t>
      </w:r>
      <w:r w:rsidRPr="004527D8">
        <w:rPr>
          <w:rFonts w:asciiTheme="minorHAnsi" w:hAnsiTheme="minorHAnsi" w:cstheme="minorHAnsi"/>
        </w:rPr>
        <w:t>The school carries out regular assessment processes to check there are no gender differences in achievement. Where there are significant differences in year group cohorts in terms of gender then changes are applied to the curriculum to meet needs. There are a good range of clubs, workshops and initiatives which challenge gender stereotypes and ensure the true fulfilment of potential.</w:t>
      </w:r>
    </w:p>
    <w:p w:rsidR="004527D8" w:rsidRPr="004527D8" w:rsidRDefault="004527D8" w:rsidP="004527D8">
      <w:pPr>
        <w:pStyle w:val="BodyText"/>
        <w:spacing w:before="1"/>
        <w:rPr>
          <w:rFonts w:asciiTheme="minorHAnsi" w:hAnsiTheme="minorHAnsi" w:cstheme="minorHAnsi"/>
        </w:rPr>
      </w:pPr>
    </w:p>
    <w:p w:rsidR="004527D8" w:rsidRPr="004527D8" w:rsidRDefault="004527D8" w:rsidP="004527D8">
      <w:pPr>
        <w:pStyle w:val="BodyText"/>
        <w:rPr>
          <w:rFonts w:asciiTheme="minorHAnsi" w:hAnsiTheme="minorHAnsi" w:cstheme="minorHAnsi"/>
        </w:rPr>
      </w:pPr>
      <w:r w:rsidRPr="004527D8">
        <w:rPr>
          <w:rFonts w:asciiTheme="minorHAnsi" w:hAnsiTheme="minorHAnsi" w:cstheme="minorHAnsi"/>
        </w:rPr>
        <w:t xml:space="preserve">School Clubs </w:t>
      </w:r>
      <w:r>
        <w:rPr>
          <w:rFonts w:asciiTheme="minorHAnsi" w:hAnsiTheme="minorHAnsi" w:cstheme="minorHAnsi"/>
        </w:rPr>
        <w:t>2019/20</w:t>
      </w: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BodyText"/>
        <w:spacing w:before="1"/>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3349"/>
        <w:gridCol w:w="3349"/>
      </w:tblGrid>
      <w:tr w:rsidR="004527D8" w:rsidRPr="004527D8" w:rsidTr="004527D8">
        <w:trPr>
          <w:trHeight w:val="342"/>
          <w:jc w:val="center"/>
        </w:trPr>
        <w:tc>
          <w:tcPr>
            <w:tcW w:w="1956" w:type="dxa"/>
          </w:tcPr>
          <w:p w:rsidR="004527D8" w:rsidRPr="004527D8" w:rsidRDefault="004527D8" w:rsidP="004527D8">
            <w:pPr>
              <w:pStyle w:val="TableParagraph"/>
              <w:spacing w:line="292" w:lineRule="exact"/>
              <w:ind w:left="107"/>
              <w:rPr>
                <w:rFonts w:asciiTheme="minorHAnsi" w:hAnsiTheme="minorHAnsi" w:cstheme="minorHAnsi"/>
                <w:sz w:val="24"/>
                <w:szCs w:val="24"/>
              </w:rPr>
            </w:pPr>
            <w:r w:rsidRPr="004527D8">
              <w:rPr>
                <w:rFonts w:asciiTheme="minorHAnsi" w:hAnsiTheme="minorHAnsi" w:cstheme="minorHAnsi"/>
                <w:sz w:val="24"/>
                <w:szCs w:val="24"/>
              </w:rPr>
              <w:t>Day</w:t>
            </w:r>
          </w:p>
        </w:tc>
        <w:tc>
          <w:tcPr>
            <w:tcW w:w="3349" w:type="dxa"/>
          </w:tcPr>
          <w:p w:rsidR="004527D8" w:rsidRPr="004527D8" w:rsidRDefault="004527D8" w:rsidP="004527D8">
            <w:pPr>
              <w:pStyle w:val="TableParagraph"/>
              <w:spacing w:line="292" w:lineRule="exact"/>
              <w:ind w:left="107"/>
              <w:rPr>
                <w:rFonts w:asciiTheme="minorHAnsi" w:hAnsiTheme="minorHAnsi" w:cstheme="minorHAnsi"/>
                <w:sz w:val="24"/>
                <w:szCs w:val="24"/>
              </w:rPr>
            </w:pPr>
            <w:r w:rsidRPr="004527D8">
              <w:rPr>
                <w:rFonts w:asciiTheme="minorHAnsi" w:hAnsiTheme="minorHAnsi" w:cstheme="minorHAnsi"/>
                <w:sz w:val="24"/>
                <w:szCs w:val="24"/>
              </w:rPr>
              <w:t>Clubs-lunchtime</w:t>
            </w:r>
          </w:p>
        </w:tc>
        <w:tc>
          <w:tcPr>
            <w:tcW w:w="3349" w:type="dxa"/>
          </w:tcPr>
          <w:p w:rsidR="004527D8" w:rsidRPr="004527D8" w:rsidRDefault="004527D8" w:rsidP="004527D8">
            <w:pPr>
              <w:pStyle w:val="TableParagraph"/>
              <w:spacing w:line="292" w:lineRule="exact"/>
              <w:ind w:left="107"/>
              <w:rPr>
                <w:rFonts w:asciiTheme="minorHAnsi" w:hAnsiTheme="minorHAnsi" w:cstheme="minorHAnsi"/>
                <w:sz w:val="24"/>
                <w:szCs w:val="24"/>
              </w:rPr>
            </w:pPr>
            <w:r w:rsidRPr="004527D8">
              <w:rPr>
                <w:rFonts w:asciiTheme="minorHAnsi" w:hAnsiTheme="minorHAnsi" w:cstheme="minorHAnsi"/>
                <w:sz w:val="24"/>
                <w:szCs w:val="24"/>
              </w:rPr>
              <w:t>Clubs-after school</w:t>
            </w:r>
          </w:p>
        </w:tc>
      </w:tr>
      <w:tr w:rsidR="004527D8" w:rsidRPr="004527D8" w:rsidTr="004527D8">
        <w:trPr>
          <w:trHeight w:val="340"/>
          <w:jc w:val="center"/>
        </w:trPr>
        <w:tc>
          <w:tcPr>
            <w:tcW w:w="1956" w:type="dxa"/>
          </w:tcPr>
          <w:p w:rsidR="004527D8" w:rsidRPr="004527D8" w:rsidRDefault="004527D8" w:rsidP="004527D8">
            <w:pPr>
              <w:pStyle w:val="TableParagraph"/>
              <w:spacing w:line="292" w:lineRule="exact"/>
              <w:ind w:left="107"/>
              <w:rPr>
                <w:rFonts w:asciiTheme="minorHAnsi" w:hAnsiTheme="minorHAnsi" w:cstheme="minorHAnsi"/>
                <w:sz w:val="24"/>
                <w:szCs w:val="24"/>
              </w:rPr>
            </w:pPr>
            <w:r w:rsidRPr="004527D8">
              <w:rPr>
                <w:rFonts w:asciiTheme="minorHAnsi" w:hAnsiTheme="minorHAnsi" w:cstheme="minorHAnsi"/>
                <w:sz w:val="24"/>
                <w:szCs w:val="24"/>
              </w:rPr>
              <w:t>Monday</w:t>
            </w:r>
          </w:p>
        </w:tc>
        <w:tc>
          <w:tcPr>
            <w:tcW w:w="3349" w:type="dxa"/>
          </w:tcPr>
          <w:p w:rsidR="004527D8" w:rsidRDefault="0013537F" w:rsidP="004527D8">
            <w:pPr>
              <w:pStyle w:val="TableParagraph"/>
              <w:spacing w:line="292" w:lineRule="exact"/>
              <w:ind w:left="107"/>
              <w:rPr>
                <w:rFonts w:asciiTheme="minorHAnsi" w:hAnsiTheme="minorHAnsi" w:cstheme="minorHAnsi"/>
                <w:sz w:val="24"/>
                <w:szCs w:val="24"/>
              </w:rPr>
            </w:pPr>
            <w:r>
              <w:rPr>
                <w:rFonts w:asciiTheme="minorHAnsi" w:hAnsiTheme="minorHAnsi" w:cstheme="minorHAnsi"/>
                <w:sz w:val="24"/>
                <w:szCs w:val="24"/>
              </w:rPr>
              <w:t>Football</w:t>
            </w:r>
          </w:p>
          <w:p w:rsidR="0013537F" w:rsidRDefault="0013537F" w:rsidP="004527D8">
            <w:pPr>
              <w:pStyle w:val="TableParagraph"/>
              <w:spacing w:line="292" w:lineRule="exact"/>
              <w:ind w:left="107"/>
              <w:rPr>
                <w:rFonts w:asciiTheme="minorHAnsi" w:hAnsiTheme="minorHAnsi" w:cstheme="minorHAnsi"/>
                <w:sz w:val="24"/>
                <w:szCs w:val="24"/>
              </w:rPr>
            </w:pPr>
            <w:r>
              <w:rPr>
                <w:rFonts w:asciiTheme="minorHAnsi" w:hAnsiTheme="minorHAnsi" w:cstheme="minorHAnsi"/>
                <w:sz w:val="24"/>
                <w:szCs w:val="24"/>
              </w:rPr>
              <w:t>Homework Club</w:t>
            </w:r>
          </w:p>
          <w:p w:rsidR="0013537F" w:rsidRPr="004527D8" w:rsidRDefault="0013537F" w:rsidP="004527D8">
            <w:pPr>
              <w:pStyle w:val="TableParagraph"/>
              <w:spacing w:line="292" w:lineRule="exact"/>
              <w:ind w:left="107"/>
              <w:rPr>
                <w:rFonts w:asciiTheme="minorHAnsi" w:hAnsiTheme="minorHAnsi" w:cstheme="minorHAnsi"/>
                <w:sz w:val="24"/>
                <w:szCs w:val="24"/>
              </w:rPr>
            </w:pPr>
            <w:r>
              <w:rPr>
                <w:rFonts w:asciiTheme="minorHAnsi" w:hAnsiTheme="minorHAnsi" w:cstheme="minorHAnsi"/>
                <w:sz w:val="24"/>
                <w:szCs w:val="24"/>
              </w:rPr>
              <w:t>Library</w:t>
            </w:r>
          </w:p>
        </w:tc>
        <w:tc>
          <w:tcPr>
            <w:tcW w:w="3349" w:type="dxa"/>
          </w:tcPr>
          <w:p w:rsidR="004527D8" w:rsidRPr="004527D8" w:rsidRDefault="004527D8" w:rsidP="004527D8">
            <w:pPr>
              <w:pStyle w:val="TableParagraph"/>
              <w:spacing w:line="292" w:lineRule="exact"/>
              <w:ind w:left="107"/>
              <w:rPr>
                <w:rFonts w:asciiTheme="minorHAnsi" w:hAnsiTheme="minorHAnsi" w:cstheme="minorHAnsi"/>
                <w:sz w:val="24"/>
                <w:szCs w:val="24"/>
              </w:rPr>
            </w:pPr>
          </w:p>
        </w:tc>
      </w:tr>
      <w:tr w:rsidR="004527D8" w:rsidRPr="004527D8" w:rsidTr="004527D8">
        <w:trPr>
          <w:trHeight w:val="683"/>
          <w:jc w:val="center"/>
        </w:trPr>
        <w:tc>
          <w:tcPr>
            <w:tcW w:w="1956" w:type="dxa"/>
          </w:tcPr>
          <w:p w:rsidR="004527D8" w:rsidRPr="004527D8" w:rsidRDefault="004527D8" w:rsidP="004527D8">
            <w:pPr>
              <w:pStyle w:val="TableParagraph"/>
              <w:spacing w:before="1"/>
              <w:ind w:left="107"/>
              <w:rPr>
                <w:rFonts w:asciiTheme="minorHAnsi" w:hAnsiTheme="minorHAnsi" w:cstheme="minorHAnsi"/>
                <w:sz w:val="24"/>
                <w:szCs w:val="24"/>
              </w:rPr>
            </w:pPr>
            <w:r w:rsidRPr="004527D8">
              <w:rPr>
                <w:rFonts w:asciiTheme="minorHAnsi" w:hAnsiTheme="minorHAnsi" w:cstheme="minorHAnsi"/>
                <w:sz w:val="24"/>
                <w:szCs w:val="24"/>
              </w:rPr>
              <w:t>Tuesday</w:t>
            </w:r>
          </w:p>
        </w:tc>
        <w:tc>
          <w:tcPr>
            <w:tcW w:w="3349" w:type="dxa"/>
          </w:tcPr>
          <w:p w:rsidR="004527D8" w:rsidRPr="004527D8" w:rsidRDefault="0013537F" w:rsidP="004527D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Mathletics</w:t>
            </w:r>
            <w:proofErr w:type="spellEnd"/>
          </w:p>
        </w:tc>
        <w:tc>
          <w:tcPr>
            <w:tcW w:w="3349" w:type="dxa"/>
          </w:tcPr>
          <w:p w:rsidR="004527D8" w:rsidRPr="004527D8" w:rsidRDefault="004527D8" w:rsidP="004527D8">
            <w:pPr>
              <w:pStyle w:val="TableParagraph"/>
              <w:spacing w:before="48"/>
              <w:ind w:left="107"/>
              <w:rPr>
                <w:rFonts w:asciiTheme="minorHAnsi" w:hAnsiTheme="minorHAnsi" w:cstheme="minorHAnsi"/>
                <w:sz w:val="24"/>
                <w:szCs w:val="24"/>
              </w:rPr>
            </w:pPr>
          </w:p>
        </w:tc>
      </w:tr>
      <w:tr w:rsidR="004527D8" w:rsidRPr="004527D8" w:rsidTr="004527D8">
        <w:trPr>
          <w:trHeight w:val="686"/>
          <w:jc w:val="center"/>
        </w:trPr>
        <w:tc>
          <w:tcPr>
            <w:tcW w:w="1956" w:type="dxa"/>
          </w:tcPr>
          <w:p w:rsidR="004527D8" w:rsidRPr="004527D8" w:rsidRDefault="004527D8" w:rsidP="004527D8">
            <w:pPr>
              <w:pStyle w:val="TableParagraph"/>
              <w:spacing w:before="1"/>
              <w:ind w:left="107"/>
              <w:rPr>
                <w:rFonts w:asciiTheme="minorHAnsi" w:hAnsiTheme="minorHAnsi" w:cstheme="minorHAnsi"/>
                <w:sz w:val="24"/>
                <w:szCs w:val="24"/>
              </w:rPr>
            </w:pPr>
            <w:r w:rsidRPr="004527D8">
              <w:rPr>
                <w:rFonts w:asciiTheme="minorHAnsi" w:hAnsiTheme="minorHAnsi" w:cstheme="minorHAnsi"/>
                <w:sz w:val="24"/>
                <w:szCs w:val="24"/>
              </w:rPr>
              <w:t>Wednesday</w:t>
            </w:r>
          </w:p>
        </w:tc>
        <w:tc>
          <w:tcPr>
            <w:tcW w:w="3349" w:type="dxa"/>
          </w:tcPr>
          <w:p w:rsidR="004527D8" w:rsidRPr="004527D8" w:rsidRDefault="0013537F" w:rsidP="004527D8">
            <w:pPr>
              <w:pStyle w:val="TableParagraph"/>
              <w:spacing w:before="48"/>
              <w:ind w:left="107"/>
              <w:rPr>
                <w:rFonts w:asciiTheme="minorHAnsi" w:hAnsiTheme="minorHAnsi" w:cstheme="minorHAnsi"/>
                <w:sz w:val="24"/>
                <w:szCs w:val="24"/>
              </w:rPr>
            </w:pPr>
            <w:proofErr w:type="spellStart"/>
            <w:r>
              <w:rPr>
                <w:rFonts w:asciiTheme="minorHAnsi" w:hAnsiTheme="minorHAnsi" w:cstheme="minorHAnsi"/>
                <w:sz w:val="24"/>
                <w:szCs w:val="24"/>
              </w:rPr>
              <w:t>Mathletics</w:t>
            </w:r>
            <w:proofErr w:type="spellEnd"/>
          </w:p>
        </w:tc>
        <w:tc>
          <w:tcPr>
            <w:tcW w:w="3349" w:type="dxa"/>
          </w:tcPr>
          <w:p w:rsidR="004527D8" w:rsidRPr="004527D8" w:rsidRDefault="0013537F" w:rsidP="004527D8">
            <w:pPr>
              <w:pStyle w:val="TableParagraph"/>
              <w:spacing w:before="48"/>
              <w:ind w:left="107"/>
              <w:rPr>
                <w:rFonts w:asciiTheme="minorHAnsi" w:hAnsiTheme="minorHAnsi" w:cstheme="minorHAnsi"/>
                <w:sz w:val="24"/>
                <w:szCs w:val="24"/>
              </w:rPr>
            </w:pPr>
            <w:r>
              <w:rPr>
                <w:rFonts w:asciiTheme="minorHAnsi" w:hAnsiTheme="minorHAnsi" w:cstheme="minorHAnsi"/>
                <w:sz w:val="24"/>
                <w:szCs w:val="24"/>
              </w:rPr>
              <w:t>Choir</w:t>
            </w:r>
          </w:p>
        </w:tc>
      </w:tr>
      <w:tr w:rsidR="004527D8" w:rsidRPr="004527D8" w:rsidTr="004527D8">
        <w:trPr>
          <w:trHeight w:val="1024"/>
          <w:jc w:val="center"/>
        </w:trPr>
        <w:tc>
          <w:tcPr>
            <w:tcW w:w="1956" w:type="dxa"/>
          </w:tcPr>
          <w:p w:rsidR="004527D8" w:rsidRPr="004527D8" w:rsidRDefault="004527D8" w:rsidP="004527D8">
            <w:pPr>
              <w:pStyle w:val="TableParagraph"/>
              <w:spacing w:line="292" w:lineRule="exact"/>
              <w:ind w:left="107"/>
              <w:rPr>
                <w:rFonts w:asciiTheme="minorHAnsi" w:hAnsiTheme="minorHAnsi" w:cstheme="minorHAnsi"/>
                <w:sz w:val="24"/>
                <w:szCs w:val="24"/>
              </w:rPr>
            </w:pPr>
            <w:r w:rsidRPr="004527D8">
              <w:rPr>
                <w:rFonts w:asciiTheme="minorHAnsi" w:hAnsiTheme="minorHAnsi" w:cstheme="minorHAnsi"/>
                <w:sz w:val="24"/>
                <w:szCs w:val="24"/>
              </w:rPr>
              <w:t>Thursday</w:t>
            </w:r>
          </w:p>
        </w:tc>
        <w:tc>
          <w:tcPr>
            <w:tcW w:w="3349" w:type="dxa"/>
          </w:tcPr>
          <w:p w:rsidR="004527D8" w:rsidRPr="004527D8" w:rsidRDefault="0013537F" w:rsidP="004527D8">
            <w:pPr>
              <w:pStyle w:val="TableParagraph"/>
              <w:spacing w:before="4"/>
              <w:ind w:left="107"/>
              <w:rPr>
                <w:rFonts w:asciiTheme="minorHAnsi" w:hAnsiTheme="minorHAnsi" w:cstheme="minorHAnsi"/>
                <w:sz w:val="24"/>
                <w:szCs w:val="24"/>
              </w:rPr>
            </w:pPr>
            <w:r>
              <w:rPr>
                <w:rFonts w:asciiTheme="minorHAnsi" w:hAnsiTheme="minorHAnsi" w:cstheme="minorHAnsi"/>
                <w:sz w:val="24"/>
                <w:szCs w:val="24"/>
              </w:rPr>
              <w:t>Library</w:t>
            </w:r>
          </w:p>
        </w:tc>
        <w:tc>
          <w:tcPr>
            <w:tcW w:w="3349" w:type="dxa"/>
          </w:tcPr>
          <w:p w:rsidR="004527D8" w:rsidRPr="004527D8" w:rsidRDefault="0013537F" w:rsidP="0013537F">
            <w:pPr>
              <w:pStyle w:val="TableParagraph"/>
              <w:spacing w:line="278" w:lineRule="auto"/>
              <w:ind w:left="107" w:right="151"/>
              <w:rPr>
                <w:rFonts w:asciiTheme="minorHAnsi" w:hAnsiTheme="minorHAnsi" w:cstheme="minorHAnsi"/>
                <w:sz w:val="24"/>
                <w:szCs w:val="24"/>
              </w:rPr>
            </w:pPr>
            <w:r>
              <w:rPr>
                <w:rFonts w:asciiTheme="minorHAnsi" w:hAnsiTheme="minorHAnsi" w:cstheme="minorHAnsi"/>
                <w:sz w:val="24"/>
                <w:szCs w:val="24"/>
              </w:rPr>
              <w:t>Gym/dance</w:t>
            </w:r>
          </w:p>
        </w:tc>
      </w:tr>
      <w:tr w:rsidR="004527D8" w:rsidRPr="004527D8" w:rsidTr="004527D8">
        <w:trPr>
          <w:trHeight w:val="683"/>
          <w:jc w:val="center"/>
        </w:trPr>
        <w:tc>
          <w:tcPr>
            <w:tcW w:w="1956" w:type="dxa"/>
          </w:tcPr>
          <w:p w:rsidR="004527D8" w:rsidRPr="004527D8" w:rsidRDefault="004527D8" w:rsidP="004527D8">
            <w:pPr>
              <w:pStyle w:val="TableParagraph"/>
              <w:spacing w:line="292" w:lineRule="exact"/>
              <w:ind w:left="107"/>
              <w:rPr>
                <w:rFonts w:asciiTheme="minorHAnsi" w:hAnsiTheme="minorHAnsi" w:cstheme="minorHAnsi"/>
                <w:sz w:val="24"/>
                <w:szCs w:val="24"/>
              </w:rPr>
            </w:pPr>
            <w:r w:rsidRPr="004527D8">
              <w:rPr>
                <w:rFonts w:asciiTheme="minorHAnsi" w:hAnsiTheme="minorHAnsi" w:cstheme="minorHAnsi"/>
                <w:sz w:val="24"/>
                <w:szCs w:val="24"/>
              </w:rPr>
              <w:t>Friday</w:t>
            </w:r>
          </w:p>
        </w:tc>
        <w:tc>
          <w:tcPr>
            <w:tcW w:w="3349" w:type="dxa"/>
          </w:tcPr>
          <w:p w:rsidR="004527D8" w:rsidRPr="004527D8" w:rsidRDefault="0013537F" w:rsidP="004527D8">
            <w:pPr>
              <w:pStyle w:val="TableParagraph"/>
              <w:spacing w:before="50"/>
              <w:ind w:left="107"/>
              <w:rPr>
                <w:rFonts w:asciiTheme="minorHAnsi" w:hAnsiTheme="minorHAnsi" w:cstheme="minorHAnsi"/>
                <w:sz w:val="24"/>
                <w:szCs w:val="24"/>
              </w:rPr>
            </w:pPr>
            <w:r>
              <w:rPr>
                <w:rFonts w:asciiTheme="minorHAnsi" w:hAnsiTheme="minorHAnsi" w:cstheme="minorHAnsi"/>
                <w:sz w:val="24"/>
                <w:szCs w:val="24"/>
              </w:rPr>
              <w:t>Football</w:t>
            </w:r>
          </w:p>
        </w:tc>
        <w:tc>
          <w:tcPr>
            <w:tcW w:w="3349" w:type="dxa"/>
          </w:tcPr>
          <w:p w:rsidR="004527D8" w:rsidRPr="004527D8" w:rsidRDefault="004527D8" w:rsidP="004527D8">
            <w:pPr>
              <w:pStyle w:val="TableParagraph"/>
              <w:spacing w:line="292" w:lineRule="exact"/>
              <w:ind w:left="107"/>
              <w:rPr>
                <w:rFonts w:asciiTheme="minorHAnsi" w:hAnsiTheme="minorHAnsi" w:cstheme="minorHAnsi"/>
                <w:sz w:val="24"/>
                <w:szCs w:val="24"/>
              </w:rPr>
            </w:pPr>
          </w:p>
        </w:tc>
      </w:tr>
    </w:tbl>
    <w:p w:rsidR="004527D8" w:rsidRPr="004527D8" w:rsidRDefault="004527D8" w:rsidP="004527D8">
      <w:pPr>
        <w:pStyle w:val="BodyText"/>
        <w:spacing w:before="7"/>
        <w:rPr>
          <w:rFonts w:asciiTheme="minorHAnsi" w:hAnsiTheme="minorHAnsi" w:cstheme="minorHAnsi"/>
        </w:rPr>
      </w:pPr>
    </w:p>
    <w:p w:rsidR="004527D8" w:rsidRPr="004527D8" w:rsidRDefault="004527D8" w:rsidP="004527D8">
      <w:pPr>
        <w:pStyle w:val="Heading5"/>
        <w:spacing w:before="1"/>
        <w:rPr>
          <w:rFonts w:asciiTheme="minorHAnsi" w:hAnsiTheme="minorHAnsi" w:cstheme="minorHAnsi"/>
          <w:color w:val="auto"/>
          <w:sz w:val="24"/>
          <w:szCs w:val="24"/>
        </w:rPr>
      </w:pPr>
      <w:r w:rsidRPr="004527D8">
        <w:rPr>
          <w:rFonts w:asciiTheme="minorHAnsi" w:hAnsiTheme="minorHAnsi" w:cstheme="minorHAnsi"/>
          <w:color w:val="auto"/>
          <w:sz w:val="24"/>
          <w:szCs w:val="24"/>
        </w:rPr>
        <w:t>The standard procedures and processes of our school – race</w:t>
      </w:r>
    </w:p>
    <w:p w:rsidR="004527D8" w:rsidRPr="004527D8" w:rsidRDefault="004527D8" w:rsidP="004527D8">
      <w:pPr>
        <w:pStyle w:val="BodyText"/>
        <w:spacing w:before="50" w:line="276" w:lineRule="auto"/>
        <w:ind w:right="1049"/>
        <w:jc w:val="both"/>
        <w:rPr>
          <w:rFonts w:asciiTheme="minorHAnsi" w:hAnsiTheme="minorHAnsi" w:cstheme="minorHAnsi"/>
        </w:rPr>
      </w:pPr>
      <w:r w:rsidRPr="004527D8">
        <w:rPr>
          <w:rFonts w:asciiTheme="minorHAnsi" w:hAnsiTheme="minorHAnsi" w:cstheme="minorHAnsi"/>
        </w:rPr>
        <w:t>The school has a policy on Promoting Race Equality Policy. We are conscious that our school is situated in an area with low numbers of multi-ethnic families and potential for racist issues. We therefore strive to offer a culturally diverse curriculum that prepares children for life in a di</w:t>
      </w:r>
      <w:r w:rsidR="003E0A14">
        <w:rPr>
          <w:rFonts w:asciiTheme="minorHAnsi" w:hAnsiTheme="minorHAnsi" w:cstheme="minorHAnsi"/>
        </w:rPr>
        <w:t xml:space="preserve">verse society. Use of displays </w:t>
      </w:r>
      <w:r w:rsidRPr="004527D8">
        <w:rPr>
          <w:rFonts w:asciiTheme="minorHAnsi" w:hAnsiTheme="minorHAnsi" w:cstheme="minorHAnsi"/>
        </w:rPr>
        <w:t>quote school rules and practices in a variety of</w:t>
      </w:r>
      <w:r w:rsidRPr="004527D8">
        <w:rPr>
          <w:rFonts w:asciiTheme="minorHAnsi" w:hAnsiTheme="minorHAnsi" w:cstheme="minorHAnsi"/>
          <w:spacing w:val="-7"/>
        </w:rPr>
        <w:t xml:space="preserve"> </w:t>
      </w:r>
      <w:r w:rsidRPr="004527D8">
        <w:rPr>
          <w:rFonts w:asciiTheme="minorHAnsi" w:hAnsiTheme="minorHAnsi" w:cstheme="minorHAnsi"/>
        </w:rPr>
        <w:t>languages.</w:t>
      </w:r>
    </w:p>
    <w:p w:rsidR="004527D8" w:rsidRPr="004527D8" w:rsidRDefault="004527D8" w:rsidP="004527D8">
      <w:pPr>
        <w:pStyle w:val="BodyText"/>
        <w:spacing w:before="12"/>
        <w:rPr>
          <w:rFonts w:asciiTheme="minorHAnsi" w:hAnsiTheme="minorHAnsi" w:cstheme="minorHAnsi"/>
        </w:rPr>
      </w:pPr>
    </w:p>
    <w:p w:rsidR="004527D8" w:rsidRPr="004527D8" w:rsidRDefault="004527D8" w:rsidP="004527D8">
      <w:pPr>
        <w:pStyle w:val="Heading5"/>
        <w:rPr>
          <w:rFonts w:asciiTheme="minorHAnsi" w:hAnsiTheme="minorHAnsi" w:cstheme="minorHAnsi"/>
          <w:color w:val="auto"/>
          <w:sz w:val="24"/>
          <w:szCs w:val="24"/>
        </w:rPr>
      </w:pPr>
      <w:r w:rsidRPr="004527D8">
        <w:rPr>
          <w:rFonts w:asciiTheme="minorHAnsi" w:hAnsiTheme="minorHAnsi" w:cstheme="minorHAnsi"/>
          <w:color w:val="auto"/>
          <w:sz w:val="24"/>
          <w:szCs w:val="24"/>
        </w:rPr>
        <w:t xml:space="preserve">The standard procedures and processes of our school </w:t>
      </w:r>
    </w:p>
    <w:p w:rsidR="004527D8" w:rsidRDefault="004527D8" w:rsidP="004527D8">
      <w:pPr>
        <w:pStyle w:val="BodyText"/>
        <w:spacing w:before="50" w:line="276" w:lineRule="auto"/>
        <w:ind w:right="1051"/>
        <w:jc w:val="both"/>
        <w:rPr>
          <w:rFonts w:asciiTheme="minorHAnsi" w:hAnsiTheme="minorHAnsi" w:cstheme="minorHAnsi"/>
        </w:rPr>
      </w:pPr>
      <w:r w:rsidRPr="004527D8">
        <w:rPr>
          <w:rFonts w:asciiTheme="minorHAnsi" w:hAnsiTheme="minorHAnsi" w:cstheme="minorHAnsi"/>
        </w:rPr>
        <w:t>The school always strives to include parents from different faith groups and community groups in whole school life. We hold meetings and workshops to include families in the life of our school. Our curriculum includes content which</w:t>
      </w:r>
      <w:r>
        <w:rPr>
          <w:rFonts w:asciiTheme="minorHAnsi" w:hAnsiTheme="minorHAnsi" w:cstheme="minorHAnsi"/>
        </w:rPr>
        <w:t xml:space="preserve"> </w:t>
      </w:r>
      <w:r w:rsidRPr="004527D8">
        <w:rPr>
          <w:rFonts w:asciiTheme="minorHAnsi" w:hAnsiTheme="minorHAnsi" w:cstheme="minorHAnsi"/>
        </w:rPr>
        <w:t>provides learning about different faiths including visits to a variety of places of worship appropriate to pupils of different ages.</w:t>
      </w:r>
    </w:p>
    <w:p w:rsidR="003E0A14" w:rsidRPr="004527D8" w:rsidRDefault="003E0A14" w:rsidP="004527D8">
      <w:pPr>
        <w:pStyle w:val="BodyText"/>
        <w:spacing w:before="50" w:line="276" w:lineRule="auto"/>
        <w:ind w:right="1051"/>
        <w:jc w:val="both"/>
        <w:rPr>
          <w:rFonts w:asciiTheme="minorHAnsi" w:hAnsiTheme="minorHAnsi" w:cstheme="minorHAnsi"/>
        </w:rPr>
      </w:pPr>
    </w:p>
    <w:p w:rsidR="004527D8" w:rsidRPr="004527D8" w:rsidRDefault="004527D8" w:rsidP="004527D8">
      <w:pPr>
        <w:pStyle w:val="Heading1"/>
        <w:spacing w:before="3"/>
        <w:ind w:left="0"/>
        <w:rPr>
          <w:rFonts w:asciiTheme="minorHAnsi" w:hAnsiTheme="minorHAnsi" w:cstheme="minorHAnsi"/>
          <w:sz w:val="24"/>
          <w:szCs w:val="24"/>
        </w:rPr>
      </w:pPr>
      <w:r w:rsidRPr="004527D8">
        <w:rPr>
          <w:rFonts w:asciiTheme="minorHAnsi" w:hAnsiTheme="minorHAnsi" w:cstheme="minorHAnsi"/>
          <w:sz w:val="24"/>
          <w:szCs w:val="24"/>
        </w:rPr>
        <w:t>4: Legal Background</w:t>
      </w:r>
    </w:p>
    <w:p w:rsidR="004527D8" w:rsidRPr="004527D8" w:rsidRDefault="004527D8" w:rsidP="004527D8">
      <w:pPr>
        <w:pStyle w:val="Heading3"/>
        <w:spacing w:before="182"/>
        <w:rPr>
          <w:rFonts w:asciiTheme="minorHAnsi" w:hAnsiTheme="minorHAnsi" w:cstheme="minorHAnsi"/>
          <w:color w:val="auto"/>
        </w:rPr>
      </w:pPr>
      <w:r w:rsidRPr="004527D8">
        <w:rPr>
          <w:rFonts w:asciiTheme="minorHAnsi" w:hAnsiTheme="minorHAnsi" w:cstheme="minorHAnsi"/>
          <w:i/>
          <w:color w:val="auto"/>
        </w:rPr>
        <w:t>This section summarises the general duties that underpin our scheme</w:t>
      </w:r>
    </w:p>
    <w:p w:rsidR="004527D8" w:rsidRPr="004527D8" w:rsidRDefault="004527D8" w:rsidP="004527D8">
      <w:pPr>
        <w:spacing w:before="61" w:line="278" w:lineRule="auto"/>
        <w:ind w:right="963"/>
        <w:jc w:val="both"/>
        <w:rPr>
          <w:rFonts w:asciiTheme="minorHAnsi" w:hAnsiTheme="minorHAnsi" w:cstheme="minorHAnsi"/>
          <w:sz w:val="24"/>
          <w:szCs w:val="24"/>
        </w:rPr>
      </w:pPr>
      <w:r w:rsidRPr="004527D8">
        <w:rPr>
          <w:rFonts w:asciiTheme="minorHAnsi" w:hAnsiTheme="minorHAnsi" w:cstheme="minorHAnsi"/>
          <w:sz w:val="24"/>
          <w:szCs w:val="24"/>
        </w:rPr>
        <w:t>Our school is committed to meeting its public sector statutory duties as detailed below. We understand that the duties apply to service delivery and employment and staff management as well as policy development and implementation.</w:t>
      </w: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Heading5"/>
        <w:spacing w:before="122"/>
        <w:rPr>
          <w:rFonts w:asciiTheme="minorHAnsi" w:hAnsiTheme="minorHAnsi" w:cstheme="minorHAnsi"/>
          <w:color w:val="auto"/>
          <w:sz w:val="24"/>
          <w:szCs w:val="24"/>
        </w:rPr>
      </w:pPr>
      <w:r w:rsidRPr="004527D8">
        <w:rPr>
          <w:rFonts w:asciiTheme="minorHAnsi" w:hAnsiTheme="minorHAnsi" w:cstheme="minorHAnsi"/>
          <w:color w:val="auto"/>
          <w:sz w:val="24"/>
          <w:szCs w:val="24"/>
        </w:rPr>
        <w:t>General Duty under the Equality Act 2010:</w:t>
      </w:r>
    </w:p>
    <w:p w:rsidR="004527D8" w:rsidRPr="004527D8" w:rsidRDefault="004527D8" w:rsidP="004527D8">
      <w:pPr>
        <w:pStyle w:val="BodyText"/>
        <w:spacing w:before="48" w:line="278" w:lineRule="auto"/>
        <w:ind w:right="1060"/>
        <w:rPr>
          <w:rFonts w:asciiTheme="minorHAnsi" w:hAnsiTheme="minorHAnsi" w:cstheme="minorHAnsi"/>
        </w:rPr>
      </w:pPr>
      <w:r w:rsidRPr="004527D8">
        <w:rPr>
          <w:rFonts w:asciiTheme="minorHAnsi" w:hAnsiTheme="minorHAnsi" w:cstheme="minorHAnsi"/>
        </w:rPr>
        <w:t>The purpose of this policy is to set out how our practice and policies have due regard to the need to:</w:t>
      </w:r>
    </w:p>
    <w:p w:rsidR="004527D8" w:rsidRPr="004527D8" w:rsidRDefault="004527D8" w:rsidP="004527D8">
      <w:pPr>
        <w:pStyle w:val="ListParagraph"/>
        <w:numPr>
          <w:ilvl w:val="0"/>
          <w:numId w:val="1"/>
        </w:numPr>
        <w:tabs>
          <w:tab w:val="left" w:pos="142"/>
        </w:tabs>
        <w:spacing w:before="50" w:line="276" w:lineRule="auto"/>
        <w:ind w:left="0" w:right="1049" w:firstLine="0"/>
        <w:rPr>
          <w:rFonts w:asciiTheme="minorHAnsi" w:hAnsiTheme="minorHAnsi" w:cstheme="minorHAnsi"/>
          <w:sz w:val="24"/>
          <w:szCs w:val="24"/>
        </w:rPr>
      </w:pPr>
      <w:r w:rsidRPr="004527D8">
        <w:rPr>
          <w:rFonts w:asciiTheme="minorHAnsi" w:hAnsiTheme="minorHAnsi" w:cstheme="minorHAnsi"/>
          <w:b/>
          <w:sz w:val="24"/>
          <w:szCs w:val="24"/>
        </w:rPr>
        <w:t>eliminate discrimination</w:t>
      </w:r>
      <w:r w:rsidRPr="004527D8">
        <w:rPr>
          <w:rFonts w:asciiTheme="minorHAnsi" w:hAnsiTheme="minorHAnsi" w:cstheme="minorHAnsi"/>
          <w:sz w:val="24"/>
          <w:szCs w:val="24"/>
        </w:rPr>
        <w:t>, harassment, victimisation and any other conduct that is prohibited by or under this</w:t>
      </w:r>
      <w:r w:rsidRPr="004527D8">
        <w:rPr>
          <w:rFonts w:asciiTheme="minorHAnsi" w:hAnsiTheme="minorHAnsi" w:cstheme="minorHAnsi"/>
          <w:spacing w:val="-5"/>
          <w:sz w:val="24"/>
          <w:szCs w:val="24"/>
        </w:rPr>
        <w:t xml:space="preserve"> </w:t>
      </w:r>
      <w:r w:rsidRPr="004527D8">
        <w:rPr>
          <w:rFonts w:asciiTheme="minorHAnsi" w:hAnsiTheme="minorHAnsi" w:cstheme="minorHAnsi"/>
          <w:sz w:val="24"/>
          <w:szCs w:val="24"/>
        </w:rPr>
        <w:t>Act.</w:t>
      </w:r>
    </w:p>
    <w:p w:rsidR="004527D8" w:rsidRPr="004527D8" w:rsidRDefault="004527D8" w:rsidP="004527D8">
      <w:pPr>
        <w:pStyle w:val="ListParagraph"/>
        <w:numPr>
          <w:ilvl w:val="0"/>
          <w:numId w:val="1"/>
        </w:numPr>
        <w:tabs>
          <w:tab w:val="left" w:pos="142"/>
        </w:tabs>
        <w:spacing w:before="5" w:line="276" w:lineRule="auto"/>
        <w:ind w:left="0" w:right="1051" w:firstLine="0"/>
        <w:rPr>
          <w:rFonts w:asciiTheme="minorHAnsi" w:hAnsiTheme="minorHAnsi" w:cstheme="minorHAnsi"/>
          <w:sz w:val="24"/>
          <w:szCs w:val="24"/>
        </w:rPr>
      </w:pPr>
      <w:r w:rsidRPr="004527D8">
        <w:rPr>
          <w:rFonts w:asciiTheme="minorHAnsi" w:hAnsiTheme="minorHAnsi" w:cstheme="minorHAnsi"/>
          <w:b/>
          <w:sz w:val="24"/>
          <w:szCs w:val="24"/>
        </w:rPr>
        <w:t xml:space="preserve">advance equality of opportunity </w:t>
      </w:r>
      <w:r w:rsidRPr="004527D8">
        <w:rPr>
          <w:rFonts w:asciiTheme="minorHAnsi" w:hAnsiTheme="minorHAnsi" w:cstheme="minorHAnsi"/>
          <w:sz w:val="24"/>
          <w:szCs w:val="24"/>
        </w:rPr>
        <w:t>between persons who share a relevant protected characteristic and persons who do not share</w:t>
      </w:r>
      <w:r w:rsidRPr="004527D8">
        <w:rPr>
          <w:rFonts w:asciiTheme="minorHAnsi" w:hAnsiTheme="minorHAnsi" w:cstheme="minorHAnsi"/>
          <w:spacing w:val="-6"/>
          <w:sz w:val="24"/>
          <w:szCs w:val="24"/>
        </w:rPr>
        <w:t xml:space="preserve"> </w:t>
      </w:r>
      <w:r w:rsidRPr="004527D8">
        <w:rPr>
          <w:rFonts w:asciiTheme="minorHAnsi" w:hAnsiTheme="minorHAnsi" w:cstheme="minorHAnsi"/>
          <w:sz w:val="24"/>
          <w:szCs w:val="24"/>
        </w:rPr>
        <w:t>it</w:t>
      </w:r>
    </w:p>
    <w:p w:rsidR="004527D8" w:rsidRPr="004527D8" w:rsidRDefault="004527D8" w:rsidP="004527D8">
      <w:pPr>
        <w:pStyle w:val="ListParagraph"/>
        <w:numPr>
          <w:ilvl w:val="0"/>
          <w:numId w:val="1"/>
        </w:numPr>
        <w:tabs>
          <w:tab w:val="left" w:pos="142"/>
        </w:tabs>
        <w:spacing w:before="3" w:line="278" w:lineRule="auto"/>
        <w:ind w:left="0" w:right="1051" w:firstLine="0"/>
        <w:rPr>
          <w:rFonts w:asciiTheme="minorHAnsi" w:hAnsiTheme="minorHAnsi" w:cstheme="minorHAnsi"/>
          <w:sz w:val="24"/>
          <w:szCs w:val="24"/>
        </w:rPr>
      </w:pPr>
      <w:r w:rsidRPr="004527D8">
        <w:rPr>
          <w:rFonts w:asciiTheme="minorHAnsi" w:hAnsiTheme="minorHAnsi" w:cstheme="minorHAnsi"/>
          <w:b/>
          <w:sz w:val="24"/>
          <w:szCs w:val="24"/>
        </w:rPr>
        <w:t xml:space="preserve">foster good relations </w:t>
      </w:r>
      <w:r w:rsidRPr="004527D8">
        <w:rPr>
          <w:rFonts w:asciiTheme="minorHAnsi" w:hAnsiTheme="minorHAnsi" w:cstheme="minorHAnsi"/>
          <w:sz w:val="24"/>
          <w:szCs w:val="24"/>
        </w:rPr>
        <w:t>between persons who share a relevant protected characteristic and persons who do not share</w:t>
      </w:r>
      <w:r w:rsidRPr="004527D8">
        <w:rPr>
          <w:rFonts w:asciiTheme="minorHAnsi" w:hAnsiTheme="minorHAnsi" w:cstheme="minorHAnsi"/>
          <w:spacing w:val="-4"/>
          <w:sz w:val="24"/>
          <w:szCs w:val="24"/>
        </w:rPr>
        <w:t xml:space="preserve"> </w:t>
      </w:r>
      <w:r w:rsidRPr="004527D8">
        <w:rPr>
          <w:rFonts w:asciiTheme="minorHAnsi" w:hAnsiTheme="minorHAnsi" w:cstheme="minorHAnsi"/>
          <w:sz w:val="24"/>
          <w:szCs w:val="24"/>
        </w:rPr>
        <w:t>it.</w:t>
      </w:r>
    </w:p>
    <w:p w:rsidR="004527D8" w:rsidRPr="004527D8" w:rsidRDefault="004527D8" w:rsidP="004527D8">
      <w:pPr>
        <w:pStyle w:val="BodyText"/>
        <w:spacing w:before="9"/>
        <w:rPr>
          <w:rFonts w:asciiTheme="minorHAnsi" w:hAnsiTheme="minorHAnsi" w:cstheme="minorHAnsi"/>
        </w:rPr>
      </w:pPr>
    </w:p>
    <w:p w:rsidR="004527D8" w:rsidRPr="004527D8" w:rsidRDefault="004527D8" w:rsidP="004527D8">
      <w:pPr>
        <w:pStyle w:val="Heading5"/>
        <w:spacing w:line="276" w:lineRule="auto"/>
        <w:ind w:right="1221"/>
        <w:rPr>
          <w:rFonts w:asciiTheme="minorHAnsi" w:hAnsiTheme="minorHAnsi" w:cstheme="minorHAnsi"/>
          <w:color w:val="auto"/>
          <w:sz w:val="24"/>
          <w:szCs w:val="24"/>
        </w:rPr>
      </w:pPr>
      <w:r w:rsidRPr="004527D8">
        <w:rPr>
          <w:rFonts w:asciiTheme="minorHAnsi" w:hAnsiTheme="minorHAnsi" w:cstheme="minorHAnsi"/>
          <w:color w:val="auto"/>
          <w:sz w:val="24"/>
          <w:szCs w:val="24"/>
        </w:rPr>
        <w:t>The Specific Duties of the Act enable schools to meet their obligations under the Public Sector Equality Duty (PSED) The specific duties require schools to:</w:t>
      </w:r>
    </w:p>
    <w:p w:rsidR="004527D8" w:rsidRDefault="004527D8" w:rsidP="004527D8">
      <w:pPr>
        <w:pStyle w:val="ListParagraph"/>
        <w:numPr>
          <w:ilvl w:val="0"/>
          <w:numId w:val="12"/>
        </w:numPr>
        <w:tabs>
          <w:tab w:val="left" w:pos="2107"/>
        </w:tabs>
        <w:spacing w:line="276" w:lineRule="auto"/>
        <w:ind w:right="1050"/>
        <w:jc w:val="both"/>
        <w:rPr>
          <w:rFonts w:asciiTheme="minorHAnsi" w:hAnsiTheme="minorHAnsi" w:cstheme="minorHAnsi"/>
          <w:sz w:val="24"/>
          <w:szCs w:val="24"/>
        </w:rPr>
      </w:pPr>
      <w:r w:rsidRPr="004527D8">
        <w:rPr>
          <w:rFonts w:asciiTheme="minorHAnsi" w:hAnsiTheme="minorHAnsi" w:cstheme="minorHAnsi"/>
          <w:sz w:val="24"/>
          <w:szCs w:val="24"/>
        </w:rPr>
        <w:t>Publish annually information quantitative and qualitative, showing compliance with the public sector equality duty (PSED) set out in clause 149 of the Equality Act</w:t>
      </w:r>
      <w:r w:rsidRPr="004527D8">
        <w:rPr>
          <w:rFonts w:asciiTheme="minorHAnsi" w:hAnsiTheme="minorHAnsi" w:cstheme="minorHAnsi"/>
          <w:spacing w:val="-2"/>
          <w:sz w:val="24"/>
          <w:szCs w:val="24"/>
        </w:rPr>
        <w:t xml:space="preserve"> </w:t>
      </w:r>
      <w:r w:rsidRPr="004527D8">
        <w:rPr>
          <w:rFonts w:asciiTheme="minorHAnsi" w:hAnsiTheme="minorHAnsi" w:cstheme="minorHAnsi"/>
          <w:sz w:val="24"/>
          <w:szCs w:val="24"/>
        </w:rPr>
        <w:t>2010.</w:t>
      </w:r>
    </w:p>
    <w:p w:rsidR="004527D8" w:rsidRPr="004527D8" w:rsidRDefault="004527D8" w:rsidP="004527D8">
      <w:pPr>
        <w:pStyle w:val="ListParagraph"/>
        <w:numPr>
          <w:ilvl w:val="0"/>
          <w:numId w:val="12"/>
        </w:numPr>
        <w:tabs>
          <w:tab w:val="left" w:pos="2107"/>
        </w:tabs>
        <w:spacing w:line="276" w:lineRule="auto"/>
        <w:ind w:right="1050"/>
        <w:jc w:val="both"/>
        <w:rPr>
          <w:rFonts w:asciiTheme="minorHAnsi" w:hAnsiTheme="minorHAnsi" w:cstheme="minorHAnsi"/>
          <w:sz w:val="24"/>
          <w:szCs w:val="24"/>
        </w:rPr>
      </w:pPr>
      <w:r w:rsidRPr="004527D8">
        <w:rPr>
          <w:rFonts w:asciiTheme="minorHAnsi" w:hAnsiTheme="minorHAnsi" w:cstheme="minorHAnsi"/>
          <w:sz w:val="24"/>
          <w:szCs w:val="24"/>
        </w:rPr>
        <w:t>To set every four years one or more specific measurable equality objectives that further the aims of the equality</w:t>
      </w:r>
      <w:r w:rsidRPr="004527D8">
        <w:rPr>
          <w:rFonts w:asciiTheme="minorHAnsi" w:hAnsiTheme="minorHAnsi" w:cstheme="minorHAnsi"/>
          <w:spacing w:val="-5"/>
          <w:sz w:val="24"/>
          <w:szCs w:val="24"/>
        </w:rPr>
        <w:t xml:space="preserve"> </w:t>
      </w:r>
      <w:r w:rsidRPr="004527D8">
        <w:rPr>
          <w:rFonts w:asciiTheme="minorHAnsi" w:hAnsiTheme="minorHAnsi" w:cstheme="minorHAnsi"/>
          <w:sz w:val="24"/>
          <w:szCs w:val="24"/>
        </w:rPr>
        <w:t>duty.</w:t>
      </w:r>
    </w:p>
    <w:p w:rsidR="004527D8" w:rsidRPr="004527D8" w:rsidRDefault="004527D8" w:rsidP="004527D8">
      <w:pPr>
        <w:pStyle w:val="BodyText"/>
        <w:spacing w:before="1"/>
        <w:rPr>
          <w:rFonts w:asciiTheme="minorHAnsi" w:hAnsiTheme="minorHAnsi" w:cstheme="minorHAnsi"/>
        </w:rPr>
      </w:pPr>
    </w:p>
    <w:p w:rsidR="004527D8" w:rsidRPr="004527D8" w:rsidRDefault="004527D8" w:rsidP="004527D8">
      <w:pPr>
        <w:pStyle w:val="Heading5"/>
        <w:spacing w:before="1"/>
        <w:rPr>
          <w:rFonts w:asciiTheme="minorHAnsi" w:hAnsiTheme="minorHAnsi" w:cstheme="minorHAnsi"/>
          <w:color w:val="auto"/>
          <w:sz w:val="24"/>
          <w:szCs w:val="24"/>
        </w:rPr>
      </w:pPr>
      <w:r w:rsidRPr="004527D8">
        <w:rPr>
          <w:rFonts w:asciiTheme="minorHAnsi" w:hAnsiTheme="minorHAnsi" w:cstheme="minorHAnsi"/>
          <w:color w:val="auto"/>
          <w:sz w:val="24"/>
          <w:szCs w:val="24"/>
        </w:rPr>
        <w:t>Protected Characteristics</w:t>
      </w:r>
    </w:p>
    <w:p w:rsidR="004527D8" w:rsidRPr="004527D8" w:rsidRDefault="004527D8" w:rsidP="004527D8">
      <w:pPr>
        <w:pStyle w:val="BodyText"/>
        <w:spacing w:before="43" w:line="276" w:lineRule="auto"/>
        <w:ind w:right="1047"/>
        <w:jc w:val="both"/>
        <w:rPr>
          <w:rFonts w:asciiTheme="minorHAnsi" w:hAnsiTheme="minorHAnsi" w:cstheme="minorHAnsi"/>
        </w:rPr>
      </w:pPr>
      <w:r w:rsidRPr="004527D8">
        <w:rPr>
          <w:rFonts w:asciiTheme="minorHAnsi" w:hAnsiTheme="minorHAnsi" w:cstheme="minorHAnsi"/>
        </w:rPr>
        <w:t>The Equality Act 2010 protects pupils from discrimination and harassment based on protected characteristics. The protected characteristics for school provisions are:</w:t>
      </w:r>
    </w:p>
    <w:p w:rsidR="004527D8" w:rsidRPr="004527D8" w:rsidRDefault="004527D8" w:rsidP="004527D8">
      <w:pPr>
        <w:pStyle w:val="ListParagraph"/>
        <w:numPr>
          <w:ilvl w:val="0"/>
          <w:numId w:val="13"/>
        </w:numPr>
        <w:tabs>
          <w:tab w:val="left" w:pos="2260"/>
          <w:tab w:val="left" w:pos="2261"/>
        </w:tabs>
        <w:spacing w:line="293" w:lineRule="exact"/>
        <w:rPr>
          <w:rFonts w:asciiTheme="minorHAnsi" w:hAnsiTheme="minorHAnsi" w:cstheme="minorHAnsi"/>
          <w:sz w:val="24"/>
          <w:szCs w:val="24"/>
        </w:rPr>
      </w:pPr>
      <w:r w:rsidRPr="004527D8">
        <w:rPr>
          <w:rFonts w:asciiTheme="minorHAnsi" w:hAnsiTheme="minorHAnsi" w:cstheme="minorHAnsi"/>
          <w:sz w:val="24"/>
          <w:szCs w:val="24"/>
        </w:rPr>
        <w:t>age (for staff</w:t>
      </w:r>
      <w:r w:rsidRPr="004527D8">
        <w:rPr>
          <w:rFonts w:asciiTheme="minorHAnsi" w:hAnsiTheme="minorHAnsi" w:cstheme="minorHAnsi"/>
          <w:spacing w:val="-2"/>
          <w:sz w:val="24"/>
          <w:szCs w:val="24"/>
        </w:rPr>
        <w:t xml:space="preserve"> </w:t>
      </w:r>
      <w:r w:rsidRPr="004527D8">
        <w:rPr>
          <w:rFonts w:asciiTheme="minorHAnsi" w:hAnsiTheme="minorHAnsi" w:cstheme="minorHAnsi"/>
          <w:sz w:val="24"/>
          <w:szCs w:val="24"/>
        </w:rPr>
        <w:t>only)</w:t>
      </w:r>
    </w:p>
    <w:p w:rsidR="004527D8" w:rsidRPr="004527D8" w:rsidRDefault="004527D8" w:rsidP="004527D8">
      <w:pPr>
        <w:pStyle w:val="ListParagraph"/>
        <w:numPr>
          <w:ilvl w:val="0"/>
          <w:numId w:val="13"/>
        </w:numPr>
        <w:tabs>
          <w:tab w:val="left" w:pos="2260"/>
          <w:tab w:val="left" w:pos="2261"/>
        </w:tabs>
        <w:spacing w:before="45"/>
        <w:rPr>
          <w:rFonts w:asciiTheme="minorHAnsi" w:hAnsiTheme="minorHAnsi" w:cstheme="minorHAnsi"/>
          <w:sz w:val="24"/>
          <w:szCs w:val="24"/>
        </w:rPr>
      </w:pPr>
      <w:r w:rsidRPr="004527D8">
        <w:rPr>
          <w:rFonts w:asciiTheme="minorHAnsi" w:hAnsiTheme="minorHAnsi" w:cstheme="minorHAnsi"/>
          <w:sz w:val="24"/>
          <w:szCs w:val="24"/>
        </w:rPr>
        <w:t>disability</w:t>
      </w:r>
    </w:p>
    <w:p w:rsidR="004527D8" w:rsidRPr="004527D8" w:rsidRDefault="004527D8" w:rsidP="004527D8">
      <w:pPr>
        <w:pStyle w:val="ListParagraph"/>
        <w:numPr>
          <w:ilvl w:val="0"/>
          <w:numId w:val="13"/>
        </w:numPr>
        <w:tabs>
          <w:tab w:val="left" w:pos="2260"/>
          <w:tab w:val="left" w:pos="2261"/>
        </w:tabs>
        <w:spacing w:before="43"/>
        <w:rPr>
          <w:rFonts w:asciiTheme="minorHAnsi" w:hAnsiTheme="minorHAnsi" w:cstheme="minorHAnsi"/>
          <w:sz w:val="24"/>
          <w:szCs w:val="24"/>
        </w:rPr>
      </w:pPr>
      <w:r w:rsidRPr="004527D8">
        <w:rPr>
          <w:rFonts w:asciiTheme="minorHAnsi" w:hAnsiTheme="minorHAnsi" w:cstheme="minorHAnsi"/>
          <w:sz w:val="24"/>
          <w:szCs w:val="24"/>
        </w:rPr>
        <w:t>ethnicity and</w:t>
      </w:r>
      <w:r w:rsidRPr="004527D8">
        <w:rPr>
          <w:rFonts w:asciiTheme="minorHAnsi" w:hAnsiTheme="minorHAnsi" w:cstheme="minorHAnsi"/>
          <w:spacing w:val="-2"/>
          <w:sz w:val="24"/>
          <w:szCs w:val="24"/>
        </w:rPr>
        <w:t xml:space="preserve"> </w:t>
      </w:r>
      <w:r w:rsidRPr="004527D8">
        <w:rPr>
          <w:rFonts w:asciiTheme="minorHAnsi" w:hAnsiTheme="minorHAnsi" w:cstheme="minorHAnsi"/>
          <w:sz w:val="24"/>
          <w:szCs w:val="24"/>
        </w:rPr>
        <w:t>race</w:t>
      </w:r>
    </w:p>
    <w:p w:rsidR="004527D8" w:rsidRPr="004527D8" w:rsidRDefault="004527D8" w:rsidP="004527D8">
      <w:pPr>
        <w:pStyle w:val="ListParagraph"/>
        <w:numPr>
          <w:ilvl w:val="0"/>
          <w:numId w:val="13"/>
        </w:numPr>
        <w:tabs>
          <w:tab w:val="left" w:pos="2260"/>
          <w:tab w:val="left" w:pos="2261"/>
        </w:tabs>
        <w:spacing w:before="44"/>
        <w:rPr>
          <w:rFonts w:asciiTheme="minorHAnsi" w:hAnsiTheme="minorHAnsi" w:cstheme="minorHAnsi"/>
          <w:sz w:val="24"/>
          <w:szCs w:val="24"/>
        </w:rPr>
      </w:pPr>
      <w:r w:rsidRPr="004527D8">
        <w:rPr>
          <w:rFonts w:asciiTheme="minorHAnsi" w:hAnsiTheme="minorHAnsi" w:cstheme="minorHAnsi"/>
          <w:sz w:val="24"/>
          <w:szCs w:val="24"/>
        </w:rPr>
        <w:t>gender</w:t>
      </w:r>
      <w:r w:rsidRPr="004527D8">
        <w:rPr>
          <w:rFonts w:asciiTheme="minorHAnsi" w:hAnsiTheme="minorHAnsi" w:cstheme="minorHAnsi"/>
          <w:spacing w:val="-2"/>
          <w:sz w:val="24"/>
          <w:szCs w:val="24"/>
        </w:rPr>
        <w:t xml:space="preserve"> </w:t>
      </w:r>
      <w:r w:rsidRPr="004527D8">
        <w:rPr>
          <w:rFonts w:asciiTheme="minorHAnsi" w:hAnsiTheme="minorHAnsi" w:cstheme="minorHAnsi"/>
          <w:sz w:val="24"/>
          <w:szCs w:val="24"/>
        </w:rPr>
        <w:t>(sex)</w:t>
      </w:r>
    </w:p>
    <w:p w:rsidR="004527D8" w:rsidRPr="004527D8" w:rsidRDefault="004527D8" w:rsidP="004527D8">
      <w:pPr>
        <w:pStyle w:val="ListParagraph"/>
        <w:numPr>
          <w:ilvl w:val="0"/>
          <w:numId w:val="13"/>
        </w:numPr>
        <w:tabs>
          <w:tab w:val="left" w:pos="2260"/>
          <w:tab w:val="left" w:pos="2261"/>
        </w:tabs>
        <w:spacing w:before="45"/>
        <w:rPr>
          <w:rFonts w:asciiTheme="minorHAnsi" w:hAnsiTheme="minorHAnsi" w:cstheme="minorHAnsi"/>
          <w:sz w:val="24"/>
          <w:szCs w:val="24"/>
        </w:rPr>
      </w:pPr>
      <w:r w:rsidRPr="004527D8">
        <w:rPr>
          <w:rFonts w:asciiTheme="minorHAnsi" w:hAnsiTheme="minorHAnsi" w:cstheme="minorHAnsi"/>
          <w:sz w:val="24"/>
          <w:szCs w:val="24"/>
        </w:rPr>
        <w:t>gender identity and</w:t>
      </w:r>
      <w:r w:rsidRPr="004527D8">
        <w:rPr>
          <w:rFonts w:asciiTheme="minorHAnsi" w:hAnsiTheme="minorHAnsi" w:cstheme="minorHAnsi"/>
          <w:spacing w:val="-2"/>
          <w:sz w:val="24"/>
          <w:szCs w:val="24"/>
        </w:rPr>
        <w:t xml:space="preserve"> </w:t>
      </w:r>
      <w:r w:rsidRPr="004527D8">
        <w:rPr>
          <w:rFonts w:asciiTheme="minorHAnsi" w:hAnsiTheme="minorHAnsi" w:cstheme="minorHAnsi"/>
          <w:sz w:val="24"/>
          <w:szCs w:val="24"/>
        </w:rPr>
        <w:t>reassignment</w:t>
      </w:r>
    </w:p>
    <w:p w:rsidR="004527D8" w:rsidRPr="004527D8" w:rsidRDefault="004527D8" w:rsidP="004527D8">
      <w:pPr>
        <w:pStyle w:val="ListParagraph"/>
        <w:numPr>
          <w:ilvl w:val="0"/>
          <w:numId w:val="13"/>
        </w:numPr>
        <w:tabs>
          <w:tab w:val="left" w:pos="2260"/>
          <w:tab w:val="left" w:pos="2261"/>
        </w:tabs>
        <w:spacing w:before="43"/>
        <w:rPr>
          <w:rFonts w:asciiTheme="minorHAnsi" w:hAnsiTheme="minorHAnsi" w:cstheme="minorHAnsi"/>
          <w:sz w:val="24"/>
          <w:szCs w:val="24"/>
        </w:rPr>
      </w:pPr>
      <w:r w:rsidRPr="004527D8">
        <w:rPr>
          <w:rFonts w:asciiTheme="minorHAnsi" w:hAnsiTheme="minorHAnsi" w:cstheme="minorHAnsi"/>
          <w:sz w:val="24"/>
          <w:szCs w:val="24"/>
        </w:rPr>
        <w:t>pregnancy, maternity and breast</w:t>
      </w:r>
      <w:r w:rsidRPr="004527D8">
        <w:rPr>
          <w:rFonts w:asciiTheme="minorHAnsi" w:hAnsiTheme="minorHAnsi" w:cstheme="minorHAnsi"/>
          <w:spacing w:val="-2"/>
          <w:sz w:val="24"/>
          <w:szCs w:val="24"/>
        </w:rPr>
        <w:t xml:space="preserve"> </w:t>
      </w:r>
      <w:r w:rsidRPr="004527D8">
        <w:rPr>
          <w:rFonts w:asciiTheme="minorHAnsi" w:hAnsiTheme="minorHAnsi" w:cstheme="minorHAnsi"/>
          <w:sz w:val="24"/>
          <w:szCs w:val="24"/>
        </w:rPr>
        <w:t>feeding</w:t>
      </w:r>
    </w:p>
    <w:p w:rsidR="004527D8" w:rsidRPr="004527D8" w:rsidRDefault="004527D8" w:rsidP="004527D8">
      <w:pPr>
        <w:pStyle w:val="ListParagraph"/>
        <w:numPr>
          <w:ilvl w:val="0"/>
          <w:numId w:val="13"/>
        </w:numPr>
        <w:tabs>
          <w:tab w:val="left" w:pos="2260"/>
          <w:tab w:val="left" w:pos="2261"/>
        </w:tabs>
        <w:spacing w:before="43"/>
        <w:rPr>
          <w:rFonts w:asciiTheme="minorHAnsi" w:hAnsiTheme="minorHAnsi" w:cstheme="minorHAnsi"/>
          <w:sz w:val="24"/>
          <w:szCs w:val="24"/>
        </w:rPr>
      </w:pPr>
      <w:r w:rsidRPr="004527D8">
        <w:rPr>
          <w:rFonts w:asciiTheme="minorHAnsi" w:hAnsiTheme="minorHAnsi" w:cstheme="minorHAnsi"/>
          <w:sz w:val="24"/>
          <w:szCs w:val="24"/>
        </w:rPr>
        <w:t>religion and</w:t>
      </w:r>
      <w:r w:rsidRPr="004527D8">
        <w:rPr>
          <w:rFonts w:asciiTheme="minorHAnsi" w:hAnsiTheme="minorHAnsi" w:cstheme="minorHAnsi"/>
          <w:spacing w:val="-4"/>
          <w:sz w:val="24"/>
          <w:szCs w:val="24"/>
        </w:rPr>
        <w:t xml:space="preserve"> </w:t>
      </w:r>
      <w:r w:rsidRPr="004527D8">
        <w:rPr>
          <w:rFonts w:asciiTheme="minorHAnsi" w:hAnsiTheme="minorHAnsi" w:cstheme="minorHAnsi"/>
          <w:sz w:val="24"/>
          <w:szCs w:val="24"/>
        </w:rPr>
        <w:t>belief</w:t>
      </w:r>
    </w:p>
    <w:p w:rsidR="004527D8" w:rsidRPr="004527D8" w:rsidRDefault="004527D8" w:rsidP="004527D8">
      <w:pPr>
        <w:pStyle w:val="ListParagraph"/>
        <w:numPr>
          <w:ilvl w:val="0"/>
          <w:numId w:val="13"/>
        </w:numPr>
        <w:tabs>
          <w:tab w:val="left" w:pos="2260"/>
          <w:tab w:val="left" w:pos="2261"/>
        </w:tabs>
        <w:spacing w:before="46"/>
        <w:rPr>
          <w:rFonts w:asciiTheme="minorHAnsi" w:hAnsiTheme="minorHAnsi" w:cstheme="minorHAnsi"/>
          <w:sz w:val="24"/>
          <w:szCs w:val="24"/>
        </w:rPr>
      </w:pPr>
      <w:r w:rsidRPr="004527D8">
        <w:rPr>
          <w:rFonts w:asciiTheme="minorHAnsi" w:hAnsiTheme="minorHAnsi" w:cstheme="minorHAnsi"/>
          <w:sz w:val="24"/>
          <w:szCs w:val="24"/>
        </w:rPr>
        <w:t>sexual</w:t>
      </w:r>
      <w:r w:rsidRPr="004527D8">
        <w:rPr>
          <w:rFonts w:asciiTheme="minorHAnsi" w:hAnsiTheme="minorHAnsi" w:cstheme="minorHAnsi"/>
          <w:spacing w:val="-4"/>
          <w:sz w:val="24"/>
          <w:szCs w:val="24"/>
        </w:rPr>
        <w:t xml:space="preserve"> </w:t>
      </w:r>
      <w:r w:rsidRPr="004527D8">
        <w:rPr>
          <w:rFonts w:asciiTheme="minorHAnsi" w:hAnsiTheme="minorHAnsi" w:cstheme="minorHAnsi"/>
          <w:sz w:val="24"/>
          <w:szCs w:val="24"/>
        </w:rPr>
        <w:t>orientation</w:t>
      </w:r>
    </w:p>
    <w:p w:rsidR="004527D8" w:rsidRPr="004527D8" w:rsidRDefault="004527D8" w:rsidP="004527D8">
      <w:pPr>
        <w:pStyle w:val="ListParagraph"/>
        <w:numPr>
          <w:ilvl w:val="0"/>
          <w:numId w:val="13"/>
        </w:numPr>
        <w:tabs>
          <w:tab w:val="left" w:pos="2260"/>
          <w:tab w:val="left" w:pos="2261"/>
        </w:tabs>
        <w:spacing w:before="43"/>
        <w:rPr>
          <w:rFonts w:asciiTheme="minorHAnsi" w:hAnsiTheme="minorHAnsi" w:cstheme="minorHAnsi"/>
          <w:sz w:val="24"/>
          <w:szCs w:val="24"/>
        </w:rPr>
      </w:pPr>
      <w:r w:rsidRPr="004527D8">
        <w:rPr>
          <w:rFonts w:asciiTheme="minorHAnsi" w:hAnsiTheme="minorHAnsi" w:cstheme="minorHAnsi"/>
          <w:sz w:val="24"/>
          <w:szCs w:val="24"/>
        </w:rPr>
        <w:t>marriage and civil partnership (for staff</w:t>
      </w:r>
      <w:r w:rsidRPr="004527D8">
        <w:rPr>
          <w:rFonts w:asciiTheme="minorHAnsi" w:hAnsiTheme="minorHAnsi" w:cstheme="minorHAnsi"/>
          <w:spacing w:val="1"/>
          <w:sz w:val="24"/>
          <w:szCs w:val="24"/>
        </w:rPr>
        <w:t xml:space="preserve"> </w:t>
      </w:r>
      <w:r w:rsidRPr="004527D8">
        <w:rPr>
          <w:rFonts w:asciiTheme="minorHAnsi" w:hAnsiTheme="minorHAnsi" w:cstheme="minorHAnsi"/>
          <w:sz w:val="24"/>
          <w:szCs w:val="24"/>
        </w:rPr>
        <w:t>only)</w:t>
      </w:r>
    </w:p>
    <w:p w:rsidR="004527D8" w:rsidRDefault="004527D8" w:rsidP="004527D8">
      <w:pPr>
        <w:rPr>
          <w:rFonts w:asciiTheme="minorHAnsi" w:hAnsiTheme="minorHAnsi" w:cstheme="minorHAnsi"/>
          <w:sz w:val="24"/>
          <w:szCs w:val="24"/>
        </w:rPr>
      </w:pPr>
    </w:p>
    <w:p w:rsidR="004527D8" w:rsidRPr="004527D8" w:rsidRDefault="004527D8" w:rsidP="004527D8">
      <w:pPr>
        <w:pStyle w:val="Heading5"/>
        <w:spacing w:before="178"/>
        <w:rPr>
          <w:rFonts w:asciiTheme="minorHAnsi" w:hAnsiTheme="minorHAnsi" w:cstheme="minorHAnsi"/>
          <w:color w:val="auto"/>
          <w:sz w:val="24"/>
          <w:szCs w:val="24"/>
        </w:rPr>
      </w:pPr>
      <w:r w:rsidRPr="004527D8">
        <w:rPr>
          <w:rFonts w:asciiTheme="minorHAnsi" w:hAnsiTheme="minorHAnsi" w:cstheme="minorHAnsi"/>
          <w:color w:val="auto"/>
          <w:sz w:val="24"/>
          <w:szCs w:val="24"/>
        </w:rPr>
        <w:t>Disability</w:t>
      </w:r>
    </w:p>
    <w:p w:rsidR="004527D8" w:rsidRPr="004527D8" w:rsidRDefault="004527D8" w:rsidP="004527D8">
      <w:pPr>
        <w:pStyle w:val="BodyText"/>
        <w:spacing w:before="44"/>
        <w:rPr>
          <w:rFonts w:asciiTheme="minorHAnsi" w:hAnsiTheme="minorHAnsi" w:cstheme="minorHAnsi"/>
        </w:rPr>
      </w:pPr>
      <w:r w:rsidRPr="004527D8">
        <w:rPr>
          <w:rFonts w:asciiTheme="minorHAnsi" w:hAnsiTheme="minorHAnsi" w:cstheme="minorHAnsi"/>
        </w:rPr>
        <w:t xml:space="preserve">At </w:t>
      </w:r>
      <w:r>
        <w:rPr>
          <w:rFonts w:asciiTheme="minorHAnsi" w:hAnsiTheme="minorHAnsi" w:cstheme="minorHAnsi"/>
        </w:rPr>
        <w:t xml:space="preserve">Holy Trinity CE </w:t>
      </w:r>
      <w:proofErr w:type="gramStart"/>
      <w:r>
        <w:rPr>
          <w:rFonts w:asciiTheme="minorHAnsi" w:hAnsiTheme="minorHAnsi" w:cstheme="minorHAnsi"/>
        </w:rPr>
        <w:t>School</w:t>
      </w:r>
      <w:proofErr w:type="gramEnd"/>
      <w:r w:rsidRPr="004527D8">
        <w:rPr>
          <w:rFonts w:asciiTheme="minorHAnsi" w:hAnsiTheme="minorHAnsi" w:cstheme="minorHAnsi"/>
        </w:rPr>
        <w:t xml:space="preserve"> we implement an accessibility plan which is aimed at:</w:t>
      </w:r>
    </w:p>
    <w:p w:rsidR="004527D8" w:rsidRPr="004527D8" w:rsidRDefault="004527D8" w:rsidP="004527D8">
      <w:pPr>
        <w:pStyle w:val="ListParagraph"/>
        <w:numPr>
          <w:ilvl w:val="0"/>
          <w:numId w:val="14"/>
        </w:numPr>
        <w:tabs>
          <w:tab w:val="left" w:pos="1687"/>
          <w:tab w:val="left" w:pos="8447"/>
        </w:tabs>
        <w:spacing w:before="50" w:line="276" w:lineRule="auto"/>
        <w:rPr>
          <w:rFonts w:asciiTheme="minorHAnsi" w:hAnsiTheme="minorHAnsi" w:cstheme="minorHAnsi"/>
          <w:sz w:val="24"/>
          <w:szCs w:val="24"/>
        </w:rPr>
      </w:pPr>
      <w:proofErr w:type="gramStart"/>
      <w:r w:rsidRPr="004527D8">
        <w:rPr>
          <w:rFonts w:asciiTheme="minorHAnsi" w:hAnsiTheme="minorHAnsi" w:cstheme="minorHAnsi"/>
          <w:sz w:val="24"/>
          <w:szCs w:val="24"/>
        </w:rPr>
        <w:t>increasing  the</w:t>
      </w:r>
      <w:proofErr w:type="gramEnd"/>
      <w:r w:rsidRPr="004527D8">
        <w:rPr>
          <w:rFonts w:asciiTheme="minorHAnsi" w:hAnsiTheme="minorHAnsi" w:cstheme="minorHAnsi"/>
          <w:sz w:val="24"/>
          <w:szCs w:val="24"/>
        </w:rPr>
        <w:t xml:space="preserve"> extent  to</w:t>
      </w:r>
      <w:r w:rsidRPr="004527D8">
        <w:rPr>
          <w:rFonts w:asciiTheme="minorHAnsi" w:hAnsiTheme="minorHAnsi" w:cstheme="minorHAnsi"/>
          <w:spacing w:val="11"/>
          <w:sz w:val="24"/>
          <w:szCs w:val="24"/>
        </w:rPr>
        <w:t xml:space="preserve"> </w:t>
      </w:r>
      <w:r w:rsidRPr="004527D8">
        <w:rPr>
          <w:rFonts w:asciiTheme="minorHAnsi" w:hAnsiTheme="minorHAnsi" w:cstheme="minorHAnsi"/>
          <w:sz w:val="24"/>
          <w:szCs w:val="24"/>
        </w:rPr>
        <w:t>which disabled pupils can participate</w:t>
      </w:r>
      <w:r w:rsidRPr="004527D8">
        <w:rPr>
          <w:rFonts w:asciiTheme="minorHAnsi" w:hAnsiTheme="minorHAnsi" w:cstheme="minorHAnsi"/>
          <w:spacing w:val="14"/>
          <w:sz w:val="24"/>
          <w:szCs w:val="24"/>
        </w:rPr>
        <w:t xml:space="preserve"> </w:t>
      </w:r>
      <w:r>
        <w:rPr>
          <w:rFonts w:asciiTheme="minorHAnsi" w:hAnsiTheme="minorHAnsi" w:cstheme="minorHAnsi"/>
          <w:sz w:val="24"/>
          <w:szCs w:val="24"/>
        </w:rPr>
        <w:t xml:space="preserve">in </w:t>
      </w:r>
      <w:r w:rsidRPr="004527D8">
        <w:rPr>
          <w:rFonts w:asciiTheme="minorHAnsi" w:hAnsiTheme="minorHAnsi" w:cstheme="minorHAnsi"/>
          <w:spacing w:val="-6"/>
          <w:sz w:val="24"/>
          <w:szCs w:val="24"/>
        </w:rPr>
        <w:t xml:space="preserve">the </w:t>
      </w:r>
      <w:r w:rsidRPr="004527D8">
        <w:rPr>
          <w:rFonts w:asciiTheme="minorHAnsi" w:hAnsiTheme="minorHAnsi" w:cstheme="minorHAnsi"/>
          <w:sz w:val="24"/>
          <w:szCs w:val="24"/>
        </w:rPr>
        <w:t>curriculum;</w:t>
      </w:r>
    </w:p>
    <w:p w:rsidR="004527D8" w:rsidRPr="004527D8" w:rsidRDefault="004527D8" w:rsidP="004527D8">
      <w:pPr>
        <w:pStyle w:val="ListParagraph"/>
        <w:numPr>
          <w:ilvl w:val="0"/>
          <w:numId w:val="14"/>
        </w:numPr>
        <w:tabs>
          <w:tab w:val="left" w:pos="1687"/>
        </w:tabs>
        <w:spacing w:before="3" w:line="276" w:lineRule="auto"/>
        <w:jc w:val="both"/>
        <w:rPr>
          <w:rFonts w:asciiTheme="minorHAnsi" w:hAnsiTheme="minorHAnsi" w:cstheme="minorHAnsi"/>
          <w:sz w:val="24"/>
          <w:szCs w:val="24"/>
        </w:rPr>
      </w:pPr>
      <w:r w:rsidRPr="004527D8">
        <w:rPr>
          <w:rFonts w:asciiTheme="minorHAnsi" w:hAnsiTheme="minorHAnsi" w:cstheme="minorHAnsi"/>
          <w:sz w:val="24"/>
          <w:szCs w:val="24"/>
        </w:rPr>
        <w:t xml:space="preserve">improving the physical environment of schools to enable disabled pupils to take better advantage of </w:t>
      </w:r>
      <w:r w:rsidRPr="004527D8">
        <w:rPr>
          <w:rFonts w:asciiTheme="minorHAnsi" w:hAnsiTheme="minorHAnsi" w:cstheme="minorHAnsi"/>
          <w:sz w:val="24"/>
          <w:szCs w:val="24"/>
        </w:rPr>
        <w:lastRenderedPageBreak/>
        <w:t>education, benefits, facilities and services</w:t>
      </w:r>
      <w:r w:rsidRPr="004527D8">
        <w:rPr>
          <w:rFonts w:asciiTheme="minorHAnsi" w:hAnsiTheme="minorHAnsi" w:cstheme="minorHAnsi"/>
          <w:spacing w:val="-2"/>
          <w:sz w:val="24"/>
          <w:szCs w:val="24"/>
        </w:rPr>
        <w:t xml:space="preserve"> </w:t>
      </w:r>
      <w:r w:rsidRPr="004527D8">
        <w:rPr>
          <w:rFonts w:asciiTheme="minorHAnsi" w:hAnsiTheme="minorHAnsi" w:cstheme="minorHAnsi"/>
          <w:sz w:val="24"/>
          <w:szCs w:val="24"/>
        </w:rPr>
        <w:t>provided;</w:t>
      </w:r>
    </w:p>
    <w:p w:rsidR="004527D8" w:rsidRPr="004527D8" w:rsidRDefault="004527D8" w:rsidP="004527D8">
      <w:pPr>
        <w:pStyle w:val="ListParagraph"/>
        <w:numPr>
          <w:ilvl w:val="0"/>
          <w:numId w:val="14"/>
        </w:numPr>
        <w:tabs>
          <w:tab w:val="left" w:pos="1687"/>
        </w:tabs>
        <w:spacing w:before="5"/>
        <w:rPr>
          <w:rFonts w:asciiTheme="minorHAnsi" w:hAnsiTheme="minorHAnsi" w:cstheme="minorHAnsi"/>
          <w:sz w:val="24"/>
          <w:szCs w:val="24"/>
        </w:rPr>
      </w:pPr>
      <w:r w:rsidRPr="004527D8">
        <w:rPr>
          <w:rFonts w:asciiTheme="minorHAnsi" w:hAnsiTheme="minorHAnsi" w:cstheme="minorHAnsi"/>
          <w:sz w:val="24"/>
          <w:szCs w:val="24"/>
        </w:rPr>
        <w:t>improving the availability of accessible information to disabled</w:t>
      </w:r>
      <w:r w:rsidRPr="004527D8">
        <w:rPr>
          <w:rFonts w:asciiTheme="minorHAnsi" w:hAnsiTheme="minorHAnsi" w:cstheme="minorHAnsi"/>
          <w:spacing w:val="-5"/>
          <w:sz w:val="24"/>
          <w:szCs w:val="24"/>
        </w:rPr>
        <w:t xml:space="preserve"> </w:t>
      </w:r>
      <w:r w:rsidRPr="004527D8">
        <w:rPr>
          <w:rFonts w:asciiTheme="minorHAnsi" w:hAnsiTheme="minorHAnsi" w:cstheme="minorHAnsi"/>
          <w:sz w:val="24"/>
          <w:szCs w:val="24"/>
        </w:rPr>
        <w:t>pupils.</w:t>
      </w:r>
    </w:p>
    <w:p w:rsidR="004527D8" w:rsidRPr="004527D8" w:rsidRDefault="004527D8" w:rsidP="004527D8">
      <w:pPr>
        <w:pStyle w:val="BodyText"/>
        <w:spacing w:before="7"/>
        <w:rPr>
          <w:rFonts w:asciiTheme="minorHAnsi" w:hAnsiTheme="minorHAnsi" w:cstheme="minorHAnsi"/>
        </w:rPr>
      </w:pPr>
    </w:p>
    <w:p w:rsidR="004527D8" w:rsidRPr="004527D8" w:rsidRDefault="004527D8" w:rsidP="004527D8">
      <w:pPr>
        <w:pStyle w:val="Heading5"/>
        <w:spacing w:line="276" w:lineRule="auto"/>
        <w:ind w:right="1017"/>
        <w:jc w:val="both"/>
        <w:rPr>
          <w:rFonts w:asciiTheme="minorHAnsi" w:hAnsiTheme="minorHAnsi" w:cstheme="minorHAnsi"/>
          <w:color w:val="auto"/>
          <w:sz w:val="24"/>
          <w:szCs w:val="24"/>
        </w:rPr>
      </w:pPr>
      <w:r w:rsidRPr="004527D8">
        <w:rPr>
          <w:rFonts w:asciiTheme="minorHAnsi" w:hAnsiTheme="minorHAnsi" w:cstheme="minorHAnsi"/>
          <w:color w:val="auto"/>
          <w:sz w:val="24"/>
          <w:szCs w:val="24"/>
        </w:rPr>
        <w:t>Provision for disabled pupils is closely linked with the existing provisions for pupils with special educational needs.</w:t>
      </w:r>
    </w:p>
    <w:p w:rsidR="004527D8" w:rsidRPr="004527D8" w:rsidRDefault="004527D8" w:rsidP="004527D8">
      <w:pPr>
        <w:pStyle w:val="BodyText"/>
        <w:spacing w:before="5"/>
        <w:rPr>
          <w:rFonts w:asciiTheme="minorHAnsi" w:hAnsiTheme="minorHAnsi" w:cstheme="minorHAnsi"/>
          <w:b/>
        </w:rPr>
      </w:pPr>
    </w:p>
    <w:p w:rsidR="004527D8" w:rsidRPr="004527D8" w:rsidRDefault="004527D8" w:rsidP="004527D8">
      <w:pPr>
        <w:spacing w:line="276" w:lineRule="auto"/>
        <w:ind w:right="1013"/>
        <w:jc w:val="both"/>
        <w:rPr>
          <w:rFonts w:asciiTheme="minorHAnsi" w:hAnsiTheme="minorHAnsi" w:cstheme="minorHAnsi"/>
          <w:b/>
          <w:sz w:val="24"/>
          <w:szCs w:val="24"/>
        </w:rPr>
      </w:pPr>
      <w:r w:rsidRPr="004527D8">
        <w:rPr>
          <w:rFonts w:asciiTheme="minorHAnsi" w:hAnsiTheme="minorHAnsi" w:cstheme="minorHAnsi"/>
          <w:b/>
          <w:sz w:val="24"/>
          <w:szCs w:val="24"/>
        </w:rPr>
        <w:t>These are the same duties as previously existed under the DDA and have been replicated in the Equality Act 2010.</w:t>
      </w:r>
    </w:p>
    <w:p w:rsidR="004527D8" w:rsidRPr="004527D8" w:rsidRDefault="004527D8" w:rsidP="004527D8">
      <w:pPr>
        <w:pStyle w:val="BodyText"/>
        <w:rPr>
          <w:rFonts w:asciiTheme="minorHAnsi" w:hAnsiTheme="minorHAnsi" w:cstheme="minorHAnsi"/>
          <w:b/>
        </w:rPr>
      </w:pPr>
    </w:p>
    <w:p w:rsidR="004527D8" w:rsidRPr="004527D8" w:rsidRDefault="004527D8" w:rsidP="004527D8">
      <w:pPr>
        <w:rPr>
          <w:rFonts w:asciiTheme="minorHAnsi" w:hAnsiTheme="minorHAnsi" w:cstheme="minorHAnsi"/>
          <w:b/>
          <w:sz w:val="24"/>
          <w:szCs w:val="24"/>
        </w:rPr>
      </w:pPr>
      <w:r w:rsidRPr="004527D8">
        <w:rPr>
          <w:rFonts w:asciiTheme="minorHAnsi" w:hAnsiTheme="minorHAnsi" w:cstheme="minorHAnsi"/>
          <w:b/>
          <w:sz w:val="24"/>
          <w:szCs w:val="24"/>
        </w:rPr>
        <w:t>Specific duties: disability, gender and race</w:t>
      </w:r>
    </w:p>
    <w:p w:rsidR="004527D8" w:rsidRPr="004527D8" w:rsidRDefault="004527D8" w:rsidP="004527D8">
      <w:pPr>
        <w:pStyle w:val="BodyText"/>
        <w:spacing w:before="50" w:line="276" w:lineRule="auto"/>
        <w:ind w:right="1045"/>
        <w:jc w:val="both"/>
        <w:rPr>
          <w:rFonts w:asciiTheme="minorHAnsi" w:hAnsiTheme="minorHAnsi" w:cstheme="minorHAnsi"/>
        </w:rPr>
      </w:pPr>
      <w:r w:rsidRPr="004527D8">
        <w:rPr>
          <w:rFonts w:asciiTheme="minorHAnsi" w:hAnsiTheme="minorHAnsi" w:cstheme="minorHAnsi"/>
        </w:rPr>
        <w:t>The specific duties ask schools to prepare and publish their policies and plans for meeting the general duties. All the specific dutie</w:t>
      </w:r>
      <w:r>
        <w:rPr>
          <w:rFonts w:asciiTheme="minorHAnsi" w:hAnsiTheme="minorHAnsi" w:cstheme="minorHAnsi"/>
        </w:rPr>
        <w:t xml:space="preserve">s have informed the production </w:t>
      </w:r>
      <w:r w:rsidRPr="004527D8">
        <w:rPr>
          <w:rFonts w:asciiTheme="minorHAnsi" w:hAnsiTheme="minorHAnsi" w:cstheme="minorHAnsi"/>
        </w:rPr>
        <w:t>of our equality scheme. Section 4 (Roles and Responsibilities) details the involvement of all staff in the implementation of the</w:t>
      </w:r>
      <w:r w:rsidRPr="004527D8">
        <w:rPr>
          <w:rFonts w:asciiTheme="minorHAnsi" w:hAnsiTheme="minorHAnsi" w:cstheme="minorHAnsi"/>
          <w:spacing w:val="-5"/>
        </w:rPr>
        <w:t xml:space="preserve"> </w:t>
      </w:r>
      <w:r w:rsidRPr="004527D8">
        <w:rPr>
          <w:rFonts w:asciiTheme="minorHAnsi" w:hAnsiTheme="minorHAnsi" w:cstheme="minorHAnsi"/>
        </w:rPr>
        <w:t>scheme.</w:t>
      </w: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BodyText"/>
        <w:spacing w:line="276" w:lineRule="auto"/>
        <w:ind w:right="1052"/>
        <w:jc w:val="both"/>
        <w:rPr>
          <w:rFonts w:asciiTheme="minorHAnsi" w:hAnsiTheme="minorHAnsi" w:cstheme="minorHAnsi"/>
        </w:rPr>
      </w:pPr>
      <w:r w:rsidRPr="004527D8">
        <w:rPr>
          <w:rFonts w:asciiTheme="minorHAnsi" w:hAnsiTheme="minorHAnsi" w:cstheme="minorHAnsi"/>
        </w:rPr>
        <w:t>Action relevant to disability, gender, race, community cohesion and other diversity strands is specifically identified in the Disability, Equality and Accessibility Action Plan.</w:t>
      </w:r>
    </w:p>
    <w:p w:rsidR="004527D8" w:rsidRPr="004527D8" w:rsidRDefault="004527D8" w:rsidP="004527D8">
      <w:pPr>
        <w:pStyle w:val="BodyText"/>
        <w:spacing w:before="11"/>
        <w:rPr>
          <w:rFonts w:asciiTheme="minorHAnsi" w:hAnsiTheme="minorHAnsi" w:cstheme="minorHAnsi"/>
        </w:rPr>
      </w:pPr>
    </w:p>
    <w:p w:rsidR="004527D8" w:rsidRPr="004527D8" w:rsidRDefault="004527D8" w:rsidP="004527D8">
      <w:pPr>
        <w:pStyle w:val="Heading5"/>
        <w:spacing w:before="1"/>
        <w:rPr>
          <w:rFonts w:asciiTheme="minorHAnsi" w:hAnsiTheme="minorHAnsi" w:cstheme="minorHAnsi"/>
          <w:color w:val="auto"/>
          <w:sz w:val="24"/>
          <w:szCs w:val="24"/>
        </w:rPr>
      </w:pPr>
      <w:r w:rsidRPr="004527D8">
        <w:rPr>
          <w:rFonts w:asciiTheme="minorHAnsi" w:hAnsiTheme="minorHAnsi" w:cstheme="minorHAnsi"/>
          <w:color w:val="auto"/>
          <w:sz w:val="24"/>
          <w:szCs w:val="24"/>
        </w:rPr>
        <w:t>Community Cohesion</w:t>
      </w:r>
    </w:p>
    <w:p w:rsidR="004527D8" w:rsidRPr="004527D8" w:rsidRDefault="004527D8" w:rsidP="004527D8">
      <w:pPr>
        <w:pStyle w:val="BodyText"/>
        <w:spacing w:before="50" w:line="276" w:lineRule="auto"/>
        <w:ind w:right="1046"/>
        <w:jc w:val="both"/>
        <w:rPr>
          <w:rFonts w:asciiTheme="minorHAnsi" w:hAnsiTheme="minorHAnsi" w:cstheme="minorHAnsi"/>
        </w:rPr>
      </w:pPr>
      <w:r w:rsidRPr="004527D8">
        <w:rPr>
          <w:rFonts w:asciiTheme="minorHAnsi" w:hAnsiTheme="minorHAnsi" w:cstheme="minorHAnsi"/>
        </w:rPr>
        <w:t>Community Cohesion supports good practice in educating pupils/students about equality and diversity. It contributes to the school’s efforts to provide a broad, balanced curriculum.</w:t>
      </w:r>
    </w:p>
    <w:p w:rsidR="004527D8" w:rsidRPr="004527D8" w:rsidRDefault="004527D8" w:rsidP="004527D8">
      <w:pPr>
        <w:pStyle w:val="BodyText"/>
        <w:spacing w:before="8"/>
        <w:rPr>
          <w:rFonts w:asciiTheme="minorHAnsi" w:hAnsiTheme="minorHAnsi" w:cstheme="minorHAnsi"/>
        </w:rPr>
      </w:pPr>
    </w:p>
    <w:p w:rsidR="004527D8" w:rsidRPr="004527D8" w:rsidRDefault="004527D8" w:rsidP="004527D8">
      <w:pPr>
        <w:pStyle w:val="Heading5"/>
        <w:rPr>
          <w:rFonts w:asciiTheme="minorHAnsi" w:hAnsiTheme="minorHAnsi" w:cstheme="minorHAnsi"/>
          <w:color w:val="auto"/>
          <w:sz w:val="24"/>
          <w:szCs w:val="24"/>
        </w:rPr>
      </w:pPr>
      <w:r w:rsidRPr="004527D8">
        <w:rPr>
          <w:rFonts w:asciiTheme="minorHAnsi" w:hAnsiTheme="minorHAnsi" w:cstheme="minorHAnsi"/>
          <w:color w:val="auto"/>
          <w:sz w:val="24"/>
          <w:szCs w:val="24"/>
        </w:rPr>
        <w:t>Education Act, 2011</w:t>
      </w:r>
    </w:p>
    <w:p w:rsidR="004527D8" w:rsidRPr="004527D8" w:rsidRDefault="004527D8" w:rsidP="004527D8">
      <w:pPr>
        <w:pStyle w:val="BodyText"/>
        <w:spacing w:before="51" w:line="276" w:lineRule="auto"/>
        <w:ind w:right="1046"/>
        <w:jc w:val="both"/>
        <w:rPr>
          <w:rFonts w:asciiTheme="minorHAnsi" w:hAnsiTheme="minorHAnsi" w:cstheme="minorHAnsi"/>
        </w:rPr>
      </w:pPr>
      <w:r w:rsidRPr="004527D8">
        <w:rPr>
          <w:rFonts w:asciiTheme="minorHAnsi" w:hAnsiTheme="minorHAnsi" w:cstheme="minorHAnsi"/>
        </w:rPr>
        <w:t>Changes to the statutory reporting areas for school inspections remove some of the reporting requirements: namely to inspect well-being and community cohesion.</w:t>
      </w:r>
    </w:p>
    <w:p w:rsidR="004527D8" w:rsidRPr="004527D8" w:rsidRDefault="004527D8" w:rsidP="004527D8">
      <w:pPr>
        <w:pStyle w:val="BodyText"/>
        <w:spacing w:before="11"/>
        <w:rPr>
          <w:rFonts w:asciiTheme="minorHAnsi" w:hAnsiTheme="minorHAnsi" w:cstheme="minorHAnsi"/>
        </w:rPr>
      </w:pPr>
    </w:p>
    <w:p w:rsidR="004527D8" w:rsidRPr="004527D8" w:rsidRDefault="004527D8" w:rsidP="004527D8">
      <w:pPr>
        <w:pStyle w:val="BodyText"/>
        <w:spacing w:line="276" w:lineRule="auto"/>
        <w:ind w:right="1052"/>
        <w:jc w:val="both"/>
        <w:rPr>
          <w:rFonts w:asciiTheme="minorHAnsi" w:hAnsiTheme="minorHAnsi" w:cstheme="minorHAnsi"/>
        </w:rPr>
      </w:pPr>
      <w:r w:rsidRPr="004527D8">
        <w:rPr>
          <w:rFonts w:asciiTheme="minorHAnsi" w:hAnsiTheme="minorHAnsi" w:cstheme="minorHAnsi"/>
        </w:rPr>
        <w:t>Inspectors will consider the spiritual, moral, social and cultural development of pupils; and the extent to which the education provided by the school enables all pupils to achieve, in particular disabled pupils and pupils who have a statement of educational needs.</w:t>
      </w:r>
    </w:p>
    <w:p w:rsidR="00FA61CB" w:rsidRPr="004527D8" w:rsidRDefault="00FA61CB" w:rsidP="00FA61CB">
      <w:pPr>
        <w:spacing w:before="38"/>
        <w:rPr>
          <w:rFonts w:asciiTheme="minorHAnsi" w:hAnsiTheme="minorHAnsi" w:cstheme="minorHAnsi"/>
          <w:sz w:val="24"/>
          <w:szCs w:val="24"/>
        </w:rPr>
      </w:pPr>
    </w:p>
    <w:p w:rsidR="004527D8" w:rsidRPr="004527D8" w:rsidRDefault="004527D8" w:rsidP="004527D8">
      <w:pPr>
        <w:pStyle w:val="Heading1"/>
        <w:ind w:left="0"/>
        <w:rPr>
          <w:rFonts w:asciiTheme="minorHAnsi" w:hAnsiTheme="minorHAnsi" w:cstheme="minorHAnsi"/>
          <w:sz w:val="24"/>
          <w:szCs w:val="24"/>
        </w:rPr>
      </w:pPr>
      <w:r w:rsidRPr="004527D8">
        <w:rPr>
          <w:rFonts w:asciiTheme="minorHAnsi" w:hAnsiTheme="minorHAnsi" w:cstheme="minorHAnsi"/>
          <w:sz w:val="24"/>
          <w:szCs w:val="24"/>
        </w:rPr>
        <w:t>5: Equal Opportunities for staff</w:t>
      </w:r>
    </w:p>
    <w:p w:rsidR="004527D8" w:rsidRPr="004527D8" w:rsidRDefault="004527D8" w:rsidP="004527D8">
      <w:pPr>
        <w:pStyle w:val="BodyText"/>
        <w:spacing w:before="356" w:line="278" w:lineRule="auto"/>
        <w:ind w:right="985"/>
        <w:jc w:val="both"/>
        <w:rPr>
          <w:rFonts w:asciiTheme="minorHAnsi" w:hAnsiTheme="minorHAnsi" w:cstheme="minorHAnsi"/>
        </w:rPr>
      </w:pPr>
      <w:r w:rsidRPr="004527D8">
        <w:rPr>
          <w:rFonts w:asciiTheme="minorHAnsi" w:hAnsiTheme="minorHAnsi" w:cstheme="minorHAnsi"/>
        </w:rPr>
        <w:t xml:space="preserve">This section deals with aspects of equal opportunities relating to staff at </w:t>
      </w:r>
      <w:r w:rsidR="00FA61CB">
        <w:rPr>
          <w:rFonts w:asciiTheme="minorHAnsi" w:hAnsiTheme="minorHAnsi" w:cstheme="minorHAnsi"/>
        </w:rPr>
        <w:t xml:space="preserve">Holy Trinity </w:t>
      </w:r>
      <w:r w:rsidRPr="004527D8">
        <w:rPr>
          <w:rFonts w:asciiTheme="minorHAnsi" w:hAnsiTheme="minorHAnsi" w:cstheme="minorHAnsi"/>
        </w:rPr>
        <w:t>CE School.</w:t>
      </w:r>
    </w:p>
    <w:p w:rsidR="004527D8" w:rsidRPr="004527D8" w:rsidRDefault="004527D8" w:rsidP="004527D8">
      <w:pPr>
        <w:pStyle w:val="BodyText"/>
        <w:spacing w:before="6"/>
        <w:rPr>
          <w:rFonts w:asciiTheme="minorHAnsi" w:hAnsiTheme="minorHAnsi" w:cstheme="minorHAnsi"/>
        </w:rPr>
      </w:pPr>
    </w:p>
    <w:p w:rsidR="004527D8" w:rsidRPr="004527D8" w:rsidRDefault="004527D8" w:rsidP="004527D8">
      <w:pPr>
        <w:pStyle w:val="BodyText"/>
        <w:spacing w:before="1" w:line="276" w:lineRule="auto"/>
        <w:ind w:right="986"/>
        <w:jc w:val="both"/>
        <w:rPr>
          <w:rFonts w:asciiTheme="minorHAnsi" w:hAnsiTheme="minorHAnsi" w:cstheme="minorHAnsi"/>
        </w:rPr>
      </w:pPr>
      <w:r w:rsidRPr="004527D8">
        <w:rPr>
          <w:rFonts w:asciiTheme="minorHAnsi" w:hAnsiTheme="minorHAnsi" w:cstheme="minorHAnsi"/>
        </w:rPr>
        <w:t>We are committed to the implementation of equal opportunities principles and the monitoring and active promotion of equality in all aspects of staffing and employment.</w:t>
      </w:r>
    </w:p>
    <w:p w:rsidR="004527D8" w:rsidRPr="004527D8" w:rsidRDefault="004527D8" w:rsidP="004527D8">
      <w:pPr>
        <w:pStyle w:val="BodyText"/>
        <w:spacing w:before="11"/>
        <w:rPr>
          <w:rFonts w:asciiTheme="minorHAnsi" w:hAnsiTheme="minorHAnsi" w:cstheme="minorHAnsi"/>
        </w:rPr>
      </w:pPr>
    </w:p>
    <w:p w:rsidR="004527D8" w:rsidRPr="004527D8" w:rsidRDefault="004527D8" w:rsidP="004527D8">
      <w:pPr>
        <w:pStyle w:val="BodyText"/>
        <w:spacing w:line="276" w:lineRule="auto"/>
        <w:ind w:right="987"/>
        <w:jc w:val="both"/>
        <w:rPr>
          <w:rFonts w:asciiTheme="minorHAnsi" w:hAnsiTheme="minorHAnsi" w:cstheme="minorHAnsi"/>
        </w:rPr>
      </w:pPr>
      <w:r w:rsidRPr="004527D8">
        <w:rPr>
          <w:rFonts w:asciiTheme="minorHAnsi" w:hAnsiTheme="minorHAnsi" w:cstheme="minorHAnsi"/>
        </w:rPr>
        <w:t>All staff appointments and promotions are made on the basis of merit and ability and in compliance with the law. However</w:t>
      </w:r>
      <w:r w:rsidR="00FA61CB">
        <w:rPr>
          <w:rFonts w:asciiTheme="minorHAnsi" w:hAnsiTheme="minorHAnsi" w:cstheme="minorHAnsi"/>
        </w:rPr>
        <w:t>,</w:t>
      </w:r>
      <w:r w:rsidRPr="004527D8">
        <w:rPr>
          <w:rFonts w:asciiTheme="minorHAnsi" w:hAnsiTheme="minorHAnsi" w:cstheme="minorHAnsi"/>
        </w:rPr>
        <w:t xml:space="preserve"> we are concerned to ensure wherever possible that the staffing of the school reflects the diversity of our community.</w:t>
      </w:r>
    </w:p>
    <w:p w:rsidR="004527D8" w:rsidRPr="004527D8" w:rsidRDefault="004527D8" w:rsidP="004527D8">
      <w:pPr>
        <w:pStyle w:val="BodyText"/>
        <w:spacing w:before="10"/>
        <w:rPr>
          <w:rFonts w:asciiTheme="minorHAnsi" w:hAnsiTheme="minorHAnsi" w:cstheme="minorHAnsi"/>
        </w:rPr>
      </w:pPr>
    </w:p>
    <w:p w:rsidR="004527D8" w:rsidRPr="004527D8" w:rsidRDefault="004527D8" w:rsidP="004527D8">
      <w:pPr>
        <w:pStyle w:val="Heading5"/>
        <w:spacing w:before="1"/>
        <w:rPr>
          <w:rFonts w:asciiTheme="minorHAnsi" w:hAnsiTheme="minorHAnsi" w:cstheme="minorHAnsi"/>
          <w:color w:val="auto"/>
          <w:sz w:val="24"/>
          <w:szCs w:val="24"/>
        </w:rPr>
      </w:pPr>
      <w:r w:rsidRPr="004527D8">
        <w:rPr>
          <w:rFonts w:asciiTheme="minorHAnsi" w:hAnsiTheme="minorHAnsi" w:cstheme="minorHAnsi"/>
          <w:color w:val="auto"/>
          <w:sz w:val="24"/>
          <w:szCs w:val="24"/>
        </w:rPr>
        <w:t>Employer duties</w:t>
      </w:r>
    </w:p>
    <w:p w:rsidR="004527D8" w:rsidRPr="004527D8" w:rsidRDefault="004527D8" w:rsidP="004527D8">
      <w:pPr>
        <w:pStyle w:val="BodyText"/>
        <w:spacing w:before="45" w:line="276" w:lineRule="auto"/>
        <w:ind w:right="984"/>
        <w:jc w:val="both"/>
        <w:rPr>
          <w:rFonts w:asciiTheme="minorHAnsi" w:hAnsiTheme="minorHAnsi" w:cstheme="minorHAnsi"/>
        </w:rPr>
      </w:pPr>
      <w:r w:rsidRPr="004527D8">
        <w:rPr>
          <w:rFonts w:asciiTheme="minorHAnsi" w:hAnsiTheme="minorHAnsi" w:cstheme="minorHAnsi"/>
        </w:rPr>
        <w:t xml:space="preserve">As an employer we need to ensure that we eliminate discrimination and harassment in our </w:t>
      </w:r>
      <w:r w:rsidRPr="004527D8">
        <w:rPr>
          <w:rFonts w:asciiTheme="minorHAnsi" w:hAnsiTheme="minorHAnsi" w:cstheme="minorHAnsi"/>
        </w:rPr>
        <w:lastRenderedPageBreak/>
        <w:t>employment practice and actively promote equality across all groups within our workforce.</w:t>
      </w:r>
    </w:p>
    <w:p w:rsidR="004527D8" w:rsidRPr="004527D8" w:rsidRDefault="004527D8" w:rsidP="004527D8">
      <w:pPr>
        <w:pStyle w:val="BodyText"/>
        <w:spacing w:before="12"/>
        <w:rPr>
          <w:rFonts w:asciiTheme="minorHAnsi" w:hAnsiTheme="minorHAnsi" w:cstheme="minorHAnsi"/>
        </w:rPr>
      </w:pPr>
    </w:p>
    <w:p w:rsidR="004527D8" w:rsidRPr="004527D8" w:rsidRDefault="004527D8" w:rsidP="004527D8">
      <w:pPr>
        <w:pStyle w:val="BodyText"/>
        <w:spacing w:line="276" w:lineRule="auto"/>
        <w:ind w:right="985"/>
        <w:jc w:val="both"/>
        <w:rPr>
          <w:rFonts w:asciiTheme="minorHAnsi" w:hAnsiTheme="minorHAnsi" w:cstheme="minorHAnsi"/>
        </w:rPr>
      </w:pPr>
      <w:r w:rsidRPr="004527D8">
        <w:rPr>
          <w:rFonts w:asciiTheme="minorHAnsi" w:hAnsiTheme="minorHAnsi" w:cstheme="minorHAnsi"/>
        </w:rPr>
        <w:t>Equality aspects such as gender, race, disability, sexual orientation, gender re- assignment and faith or religion are considered when appointing staff and particularly when allocating Teaching and Learning Responsibilities (TLR) or re- evaluating staff structures, to ensure decisions are free of discrimination.</w:t>
      </w:r>
    </w:p>
    <w:p w:rsidR="004527D8" w:rsidRPr="004527D8" w:rsidRDefault="004527D8" w:rsidP="004527D8">
      <w:pPr>
        <w:pStyle w:val="BodyText"/>
        <w:spacing w:before="11"/>
        <w:rPr>
          <w:rFonts w:asciiTheme="minorHAnsi" w:hAnsiTheme="minorHAnsi" w:cstheme="minorHAnsi"/>
        </w:rPr>
      </w:pPr>
    </w:p>
    <w:p w:rsidR="004527D8" w:rsidRPr="004527D8" w:rsidRDefault="004527D8" w:rsidP="004527D8">
      <w:pPr>
        <w:pStyle w:val="BodyText"/>
        <w:rPr>
          <w:rFonts w:asciiTheme="minorHAnsi" w:hAnsiTheme="minorHAnsi" w:cstheme="minorHAnsi"/>
        </w:rPr>
      </w:pPr>
      <w:r w:rsidRPr="004527D8">
        <w:rPr>
          <w:rFonts w:asciiTheme="minorHAnsi" w:hAnsiTheme="minorHAnsi" w:cstheme="minorHAnsi"/>
        </w:rPr>
        <w:t>Actions to ensure this commitment is met include:</w:t>
      </w:r>
    </w:p>
    <w:p w:rsidR="004527D8" w:rsidRPr="004527D8" w:rsidRDefault="004527D8" w:rsidP="004527D8">
      <w:pPr>
        <w:pStyle w:val="BodyText"/>
        <w:spacing w:before="7"/>
        <w:rPr>
          <w:rFonts w:asciiTheme="minorHAnsi" w:hAnsiTheme="minorHAnsi" w:cstheme="minorHAnsi"/>
        </w:rPr>
      </w:pPr>
    </w:p>
    <w:p w:rsidR="004527D8" w:rsidRPr="00FA61CB" w:rsidRDefault="004527D8" w:rsidP="00FA61CB">
      <w:pPr>
        <w:pStyle w:val="ListParagraph"/>
        <w:numPr>
          <w:ilvl w:val="0"/>
          <w:numId w:val="15"/>
        </w:numPr>
        <w:tabs>
          <w:tab w:val="left" w:pos="2260"/>
          <w:tab w:val="left" w:pos="2261"/>
        </w:tabs>
        <w:spacing w:line="276" w:lineRule="auto"/>
        <w:ind w:right="930"/>
        <w:rPr>
          <w:rFonts w:asciiTheme="minorHAnsi" w:hAnsiTheme="minorHAnsi" w:cstheme="minorHAnsi"/>
          <w:sz w:val="24"/>
          <w:szCs w:val="24"/>
        </w:rPr>
      </w:pPr>
      <w:r w:rsidRPr="00FA61CB">
        <w:rPr>
          <w:rFonts w:asciiTheme="minorHAnsi" w:hAnsiTheme="minorHAnsi" w:cstheme="minorHAnsi"/>
          <w:sz w:val="24"/>
          <w:szCs w:val="24"/>
        </w:rPr>
        <w:t>Monitoring recruitment and retention including bullying and harassment of staff</w:t>
      </w:r>
    </w:p>
    <w:p w:rsidR="004527D8" w:rsidRPr="00FA61CB" w:rsidRDefault="004527D8" w:rsidP="00FA61CB">
      <w:pPr>
        <w:pStyle w:val="ListParagraph"/>
        <w:numPr>
          <w:ilvl w:val="0"/>
          <w:numId w:val="15"/>
        </w:numPr>
        <w:tabs>
          <w:tab w:val="left" w:pos="2260"/>
          <w:tab w:val="left" w:pos="2261"/>
        </w:tabs>
        <w:rPr>
          <w:rFonts w:asciiTheme="minorHAnsi" w:hAnsiTheme="minorHAnsi" w:cstheme="minorHAnsi"/>
          <w:sz w:val="24"/>
          <w:szCs w:val="24"/>
        </w:rPr>
      </w:pPr>
      <w:r w:rsidRPr="00FA61CB">
        <w:rPr>
          <w:rFonts w:asciiTheme="minorHAnsi" w:hAnsiTheme="minorHAnsi" w:cstheme="minorHAnsi"/>
          <w:sz w:val="24"/>
          <w:szCs w:val="24"/>
        </w:rPr>
        <w:t>Continued professional development opportunities for all</w:t>
      </w:r>
      <w:r w:rsidRPr="00FA61CB">
        <w:rPr>
          <w:rFonts w:asciiTheme="minorHAnsi" w:hAnsiTheme="minorHAnsi" w:cstheme="minorHAnsi"/>
          <w:spacing w:val="-5"/>
          <w:sz w:val="24"/>
          <w:szCs w:val="24"/>
        </w:rPr>
        <w:t xml:space="preserve"> </w:t>
      </w:r>
      <w:r w:rsidRPr="00FA61CB">
        <w:rPr>
          <w:rFonts w:asciiTheme="minorHAnsi" w:hAnsiTheme="minorHAnsi" w:cstheme="minorHAnsi"/>
          <w:sz w:val="24"/>
          <w:szCs w:val="24"/>
        </w:rPr>
        <w:t>staff</w:t>
      </w:r>
    </w:p>
    <w:p w:rsidR="004527D8" w:rsidRPr="00FA61CB" w:rsidRDefault="004527D8" w:rsidP="00FA61CB">
      <w:pPr>
        <w:pStyle w:val="ListParagraph"/>
        <w:numPr>
          <w:ilvl w:val="0"/>
          <w:numId w:val="15"/>
        </w:numPr>
        <w:tabs>
          <w:tab w:val="left" w:pos="2260"/>
          <w:tab w:val="left" w:pos="2261"/>
        </w:tabs>
        <w:spacing w:before="43"/>
        <w:rPr>
          <w:rFonts w:asciiTheme="minorHAnsi" w:hAnsiTheme="minorHAnsi" w:cstheme="minorHAnsi"/>
          <w:sz w:val="24"/>
          <w:szCs w:val="24"/>
        </w:rPr>
      </w:pPr>
      <w:r w:rsidRPr="00FA61CB">
        <w:rPr>
          <w:rFonts w:asciiTheme="minorHAnsi" w:hAnsiTheme="minorHAnsi" w:cstheme="minorHAnsi"/>
          <w:sz w:val="24"/>
          <w:szCs w:val="24"/>
        </w:rPr>
        <w:t>Senior Leaders support to ensure equality of opportunity for</w:t>
      </w:r>
      <w:r w:rsidRPr="00FA61CB">
        <w:rPr>
          <w:rFonts w:asciiTheme="minorHAnsi" w:hAnsiTheme="minorHAnsi" w:cstheme="minorHAnsi"/>
          <w:spacing w:val="-8"/>
          <w:sz w:val="24"/>
          <w:szCs w:val="24"/>
        </w:rPr>
        <w:t xml:space="preserve"> </w:t>
      </w:r>
      <w:r w:rsidRPr="00FA61CB">
        <w:rPr>
          <w:rFonts w:asciiTheme="minorHAnsi" w:hAnsiTheme="minorHAnsi" w:cstheme="minorHAnsi"/>
          <w:sz w:val="24"/>
          <w:szCs w:val="24"/>
        </w:rPr>
        <w:t>all</w:t>
      </w: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BodyText"/>
        <w:spacing w:before="9"/>
        <w:rPr>
          <w:rFonts w:asciiTheme="minorHAnsi" w:hAnsiTheme="minorHAnsi" w:cstheme="minorHAnsi"/>
        </w:rPr>
      </w:pPr>
    </w:p>
    <w:p w:rsidR="004527D8" w:rsidRPr="004527D8" w:rsidRDefault="004527D8" w:rsidP="004527D8">
      <w:pPr>
        <w:pStyle w:val="Heading1"/>
        <w:spacing w:before="1"/>
        <w:ind w:left="0"/>
        <w:jc w:val="both"/>
        <w:rPr>
          <w:rFonts w:asciiTheme="minorHAnsi" w:hAnsiTheme="minorHAnsi" w:cstheme="minorHAnsi"/>
          <w:sz w:val="24"/>
          <w:szCs w:val="24"/>
        </w:rPr>
      </w:pPr>
      <w:r w:rsidRPr="004527D8">
        <w:rPr>
          <w:rFonts w:asciiTheme="minorHAnsi" w:hAnsiTheme="minorHAnsi" w:cstheme="minorHAnsi"/>
          <w:sz w:val="24"/>
          <w:szCs w:val="24"/>
        </w:rPr>
        <w:t>6: Roles and responsibilities</w:t>
      </w:r>
    </w:p>
    <w:p w:rsidR="004527D8" w:rsidRPr="004527D8" w:rsidRDefault="004527D8" w:rsidP="004527D8">
      <w:pPr>
        <w:pStyle w:val="Heading3"/>
        <w:spacing w:before="185"/>
        <w:rPr>
          <w:rFonts w:asciiTheme="minorHAnsi" w:hAnsiTheme="minorHAnsi" w:cstheme="minorHAnsi"/>
          <w:color w:val="auto"/>
        </w:rPr>
      </w:pPr>
      <w:r w:rsidRPr="004527D8">
        <w:rPr>
          <w:rFonts w:asciiTheme="minorHAnsi" w:hAnsiTheme="minorHAnsi" w:cstheme="minorHAnsi"/>
          <w:i/>
          <w:color w:val="auto"/>
        </w:rPr>
        <w:t>Chain of accountability</w:t>
      </w:r>
    </w:p>
    <w:p w:rsidR="004527D8" w:rsidRPr="004527D8" w:rsidRDefault="004527D8" w:rsidP="004527D8">
      <w:pPr>
        <w:pStyle w:val="BodyText"/>
        <w:spacing w:before="63" w:line="276" w:lineRule="auto"/>
        <w:ind w:right="1048"/>
        <w:jc w:val="both"/>
        <w:rPr>
          <w:rFonts w:asciiTheme="minorHAnsi" w:hAnsiTheme="minorHAnsi" w:cstheme="minorHAnsi"/>
        </w:rPr>
      </w:pPr>
      <w:r w:rsidRPr="004527D8">
        <w:rPr>
          <w:rFonts w:asciiTheme="minorHAnsi" w:hAnsiTheme="minorHAnsi" w:cstheme="minorHAnsi"/>
        </w:rPr>
        <w:t>The Board of Governors, supported by the Head Teacher and staff, is responsible for ensuring the implementation of this scheme.</w:t>
      </w: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Heading5"/>
        <w:rPr>
          <w:rFonts w:asciiTheme="minorHAnsi" w:hAnsiTheme="minorHAnsi" w:cstheme="minorHAnsi"/>
          <w:color w:val="auto"/>
          <w:sz w:val="24"/>
          <w:szCs w:val="24"/>
        </w:rPr>
      </w:pPr>
      <w:r w:rsidRPr="004527D8">
        <w:rPr>
          <w:rFonts w:asciiTheme="minorHAnsi" w:hAnsiTheme="minorHAnsi" w:cstheme="minorHAnsi"/>
          <w:color w:val="auto"/>
          <w:sz w:val="24"/>
          <w:szCs w:val="24"/>
        </w:rPr>
        <w:t>Commitment to implementation</w:t>
      </w:r>
    </w:p>
    <w:p w:rsidR="004527D8" w:rsidRPr="004527D8" w:rsidRDefault="004527D8" w:rsidP="004527D8">
      <w:pPr>
        <w:pStyle w:val="BodyText"/>
        <w:spacing w:before="48" w:line="278" w:lineRule="auto"/>
        <w:ind w:right="1050"/>
        <w:jc w:val="both"/>
        <w:rPr>
          <w:rFonts w:asciiTheme="minorHAnsi" w:hAnsiTheme="minorHAnsi" w:cstheme="minorHAnsi"/>
        </w:rPr>
      </w:pPr>
      <w:r w:rsidRPr="004527D8">
        <w:rPr>
          <w:rFonts w:asciiTheme="minorHAnsi" w:hAnsiTheme="minorHAnsi" w:cstheme="minorHAnsi"/>
        </w:rPr>
        <w:t>The Head Teacher retains overall responsibility for ensuring that the action plan is delivered effectively.</w:t>
      </w:r>
    </w:p>
    <w:p w:rsidR="004527D8" w:rsidRDefault="004527D8" w:rsidP="004527D8">
      <w:pPr>
        <w:spacing w:line="278" w:lineRule="auto"/>
        <w:jc w:val="both"/>
        <w:rPr>
          <w:rFonts w:asciiTheme="minorHAnsi" w:hAnsiTheme="minorHAnsi" w:cstheme="minorHAnsi"/>
          <w:sz w:val="24"/>
          <w:szCs w:val="24"/>
        </w:rPr>
      </w:pPr>
    </w:p>
    <w:p w:rsidR="004527D8" w:rsidRPr="004527D8" w:rsidRDefault="00FA61CB" w:rsidP="004527D8">
      <w:pPr>
        <w:pStyle w:val="BodyText"/>
        <w:spacing w:before="178" w:line="276" w:lineRule="auto"/>
        <w:ind w:right="1060"/>
        <w:rPr>
          <w:rFonts w:asciiTheme="minorHAnsi" w:hAnsiTheme="minorHAnsi" w:cstheme="minorHAnsi"/>
        </w:rPr>
      </w:pPr>
      <w:r>
        <w:rPr>
          <w:rFonts w:asciiTheme="minorHAnsi" w:hAnsiTheme="minorHAnsi" w:cstheme="minorHAnsi"/>
        </w:rPr>
        <w:t>E</w:t>
      </w:r>
      <w:r w:rsidR="004527D8" w:rsidRPr="004527D8">
        <w:rPr>
          <w:rFonts w:asciiTheme="minorHAnsi" w:hAnsiTheme="minorHAnsi" w:cstheme="minorHAnsi"/>
        </w:rPr>
        <w:t>very 12 months, managers and key staff will report to the Head Teacher on actions and progress.</w:t>
      </w: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BodyText"/>
        <w:spacing w:line="276" w:lineRule="auto"/>
        <w:ind w:right="1060"/>
        <w:rPr>
          <w:rFonts w:asciiTheme="minorHAnsi" w:hAnsiTheme="minorHAnsi" w:cstheme="minorHAnsi"/>
        </w:rPr>
      </w:pPr>
      <w:r w:rsidRPr="004527D8">
        <w:rPr>
          <w:rFonts w:asciiTheme="minorHAnsi" w:hAnsiTheme="minorHAnsi" w:cstheme="minorHAnsi"/>
        </w:rPr>
        <w:t>Every 12 months there will be a report on equality and diversity to the Governors meeting.</w:t>
      </w: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BodyText"/>
        <w:spacing w:line="278" w:lineRule="auto"/>
        <w:ind w:right="1060"/>
        <w:rPr>
          <w:rFonts w:asciiTheme="minorHAnsi" w:hAnsiTheme="minorHAnsi" w:cstheme="minorHAnsi"/>
        </w:rPr>
      </w:pPr>
      <w:r w:rsidRPr="004527D8">
        <w:rPr>
          <w:rFonts w:asciiTheme="minorHAnsi" w:hAnsiTheme="minorHAnsi" w:cstheme="minorHAnsi"/>
        </w:rPr>
        <w:t>All staff are responsible for delivering the scheme both as employees and as it relates to their area of work.</w:t>
      </w:r>
    </w:p>
    <w:p w:rsidR="004527D8" w:rsidRPr="004527D8" w:rsidRDefault="004527D8" w:rsidP="004527D8">
      <w:pPr>
        <w:pStyle w:val="BodyText"/>
        <w:spacing w:before="1"/>
        <w:rPr>
          <w:rFonts w:asciiTheme="minorHAnsi" w:hAnsiTheme="minorHAnsi" w:cstheme="minorHAnsi"/>
        </w:rPr>
      </w:pPr>
    </w:p>
    <w:p w:rsidR="004527D8" w:rsidRPr="004527D8" w:rsidRDefault="004527D8" w:rsidP="004527D8">
      <w:pPr>
        <w:pStyle w:val="Heading5"/>
        <w:jc w:val="both"/>
        <w:rPr>
          <w:rFonts w:asciiTheme="minorHAnsi" w:hAnsiTheme="minorHAnsi" w:cstheme="minorHAnsi"/>
          <w:color w:val="auto"/>
          <w:sz w:val="24"/>
          <w:szCs w:val="24"/>
        </w:rPr>
      </w:pPr>
      <w:r w:rsidRPr="004527D8">
        <w:rPr>
          <w:rFonts w:asciiTheme="minorHAnsi" w:hAnsiTheme="minorHAnsi" w:cstheme="minorHAnsi"/>
          <w:color w:val="auto"/>
          <w:sz w:val="24"/>
          <w:szCs w:val="24"/>
        </w:rPr>
        <w:t>The Head Teacher has responsibility for following key areas:</w:t>
      </w:r>
    </w:p>
    <w:p w:rsidR="004527D8" w:rsidRPr="004527D8" w:rsidRDefault="004527D8" w:rsidP="004527D8">
      <w:pPr>
        <w:pStyle w:val="BodyText"/>
        <w:rPr>
          <w:rFonts w:asciiTheme="minorHAnsi" w:hAnsiTheme="minorHAnsi" w:cstheme="minorHAnsi"/>
          <w:b/>
        </w:rPr>
      </w:pPr>
    </w:p>
    <w:p w:rsidR="004527D8" w:rsidRPr="004527D8" w:rsidRDefault="004527D8" w:rsidP="004527D8">
      <w:pPr>
        <w:pStyle w:val="BodyText"/>
        <w:spacing w:before="8"/>
        <w:rPr>
          <w:rFonts w:asciiTheme="minorHAnsi" w:hAnsiTheme="minorHAnsi" w:cstheme="minorHAnsi"/>
          <w:b/>
        </w:rPr>
      </w:pPr>
    </w:p>
    <w:p w:rsidR="004527D8" w:rsidRPr="004527D8" w:rsidRDefault="004527D8" w:rsidP="004527D8">
      <w:pPr>
        <w:pStyle w:val="ListParagraph"/>
        <w:numPr>
          <w:ilvl w:val="0"/>
          <w:numId w:val="10"/>
        </w:numPr>
        <w:tabs>
          <w:tab w:val="left" w:pos="2245"/>
          <w:tab w:val="left" w:pos="2246"/>
        </w:tabs>
        <w:ind w:hanging="374"/>
        <w:rPr>
          <w:rFonts w:asciiTheme="minorHAnsi" w:hAnsiTheme="minorHAnsi" w:cstheme="minorHAnsi"/>
          <w:sz w:val="24"/>
          <w:szCs w:val="24"/>
        </w:rPr>
      </w:pPr>
      <w:r w:rsidRPr="004527D8">
        <w:rPr>
          <w:rFonts w:asciiTheme="minorHAnsi" w:hAnsiTheme="minorHAnsi" w:cstheme="minorHAnsi"/>
          <w:sz w:val="24"/>
          <w:szCs w:val="24"/>
        </w:rPr>
        <w:t>Single equality</w:t>
      </w:r>
      <w:r w:rsidRPr="004527D8">
        <w:rPr>
          <w:rFonts w:asciiTheme="minorHAnsi" w:hAnsiTheme="minorHAnsi" w:cstheme="minorHAnsi"/>
          <w:spacing w:val="-3"/>
          <w:sz w:val="24"/>
          <w:szCs w:val="24"/>
        </w:rPr>
        <w:t xml:space="preserve"> </w:t>
      </w:r>
      <w:r w:rsidRPr="004527D8">
        <w:rPr>
          <w:rFonts w:asciiTheme="minorHAnsi" w:hAnsiTheme="minorHAnsi" w:cstheme="minorHAnsi"/>
          <w:sz w:val="24"/>
          <w:szCs w:val="24"/>
        </w:rPr>
        <w:t>scheme</w:t>
      </w:r>
    </w:p>
    <w:p w:rsidR="004527D8" w:rsidRPr="004527D8" w:rsidRDefault="004527D8" w:rsidP="004527D8">
      <w:pPr>
        <w:pStyle w:val="ListParagraph"/>
        <w:numPr>
          <w:ilvl w:val="0"/>
          <w:numId w:val="10"/>
        </w:numPr>
        <w:tabs>
          <w:tab w:val="left" w:pos="2245"/>
          <w:tab w:val="left" w:pos="2246"/>
        </w:tabs>
        <w:spacing w:before="161"/>
        <w:ind w:hanging="374"/>
        <w:rPr>
          <w:rFonts w:asciiTheme="minorHAnsi" w:hAnsiTheme="minorHAnsi" w:cstheme="minorHAnsi"/>
          <w:sz w:val="24"/>
          <w:szCs w:val="24"/>
        </w:rPr>
      </w:pPr>
      <w:r w:rsidRPr="004527D8">
        <w:rPr>
          <w:rFonts w:asciiTheme="minorHAnsi" w:hAnsiTheme="minorHAnsi" w:cstheme="minorHAnsi"/>
          <w:sz w:val="24"/>
          <w:szCs w:val="24"/>
        </w:rPr>
        <w:t>Disability equality (including bullying</w:t>
      </w:r>
      <w:r w:rsidRPr="004527D8">
        <w:rPr>
          <w:rFonts w:asciiTheme="minorHAnsi" w:hAnsiTheme="minorHAnsi" w:cstheme="minorHAnsi"/>
          <w:spacing w:val="-5"/>
          <w:sz w:val="24"/>
          <w:szCs w:val="24"/>
        </w:rPr>
        <w:t xml:space="preserve"> </w:t>
      </w:r>
      <w:r w:rsidRPr="004527D8">
        <w:rPr>
          <w:rFonts w:asciiTheme="minorHAnsi" w:hAnsiTheme="minorHAnsi" w:cstheme="minorHAnsi"/>
          <w:sz w:val="24"/>
          <w:szCs w:val="24"/>
        </w:rPr>
        <w:t>incidents)</w:t>
      </w:r>
    </w:p>
    <w:p w:rsidR="004527D8" w:rsidRPr="004527D8" w:rsidRDefault="004527D8" w:rsidP="004527D8">
      <w:pPr>
        <w:pStyle w:val="ListParagraph"/>
        <w:numPr>
          <w:ilvl w:val="0"/>
          <w:numId w:val="10"/>
        </w:numPr>
        <w:tabs>
          <w:tab w:val="left" w:pos="2245"/>
          <w:tab w:val="left" w:pos="2246"/>
        </w:tabs>
        <w:spacing w:before="161"/>
        <w:ind w:hanging="374"/>
        <w:rPr>
          <w:rFonts w:asciiTheme="minorHAnsi" w:hAnsiTheme="minorHAnsi" w:cstheme="minorHAnsi"/>
          <w:sz w:val="24"/>
          <w:szCs w:val="24"/>
        </w:rPr>
      </w:pPr>
      <w:r w:rsidRPr="004527D8">
        <w:rPr>
          <w:rFonts w:asciiTheme="minorHAnsi" w:hAnsiTheme="minorHAnsi" w:cstheme="minorHAnsi"/>
          <w:sz w:val="24"/>
          <w:szCs w:val="24"/>
        </w:rPr>
        <w:t>SEND/LDD (including bullying</w:t>
      </w:r>
      <w:r w:rsidRPr="004527D8">
        <w:rPr>
          <w:rFonts w:asciiTheme="minorHAnsi" w:hAnsiTheme="minorHAnsi" w:cstheme="minorHAnsi"/>
          <w:spacing w:val="-2"/>
          <w:sz w:val="24"/>
          <w:szCs w:val="24"/>
        </w:rPr>
        <w:t xml:space="preserve"> </w:t>
      </w:r>
      <w:r w:rsidRPr="004527D8">
        <w:rPr>
          <w:rFonts w:asciiTheme="minorHAnsi" w:hAnsiTheme="minorHAnsi" w:cstheme="minorHAnsi"/>
          <w:sz w:val="24"/>
          <w:szCs w:val="24"/>
        </w:rPr>
        <w:t>incidents)</w:t>
      </w:r>
    </w:p>
    <w:p w:rsidR="004527D8" w:rsidRPr="004527D8" w:rsidRDefault="004527D8" w:rsidP="004527D8">
      <w:pPr>
        <w:pStyle w:val="ListParagraph"/>
        <w:numPr>
          <w:ilvl w:val="0"/>
          <w:numId w:val="10"/>
        </w:numPr>
        <w:tabs>
          <w:tab w:val="left" w:pos="2245"/>
          <w:tab w:val="left" w:pos="2246"/>
        </w:tabs>
        <w:spacing w:before="160"/>
        <w:ind w:hanging="374"/>
        <w:rPr>
          <w:rFonts w:asciiTheme="minorHAnsi" w:hAnsiTheme="minorHAnsi" w:cstheme="minorHAnsi"/>
          <w:sz w:val="24"/>
          <w:szCs w:val="24"/>
        </w:rPr>
      </w:pPr>
      <w:r w:rsidRPr="004527D8">
        <w:rPr>
          <w:rFonts w:asciiTheme="minorHAnsi" w:hAnsiTheme="minorHAnsi" w:cstheme="minorHAnsi"/>
          <w:sz w:val="24"/>
          <w:szCs w:val="24"/>
        </w:rPr>
        <w:t>Accessibility</w:t>
      </w:r>
    </w:p>
    <w:p w:rsidR="004527D8" w:rsidRPr="004527D8" w:rsidRDefault="004527D8" w:rsidP="004527D8">
      <w:pPr>
        <w:pStyle w:val="ListParagraph"/>
        <w:numPr>
          <w:ilvl w:val="0"/>
          <w:numId w:val="10"/>
        </w:numPr>
        <w:tabs>
          <w:tab w:val="left" w:pos="2245"/>
          <w:tab w:val="left" w:pos="2246"/>
        </w:tabs>
        <w:spacing w:before="159"/>
        <w:ind w:hanging="374"/>
        <w:rPr>
          <w:rFonts w:asciiTheme="minorHAnsi" w:hAnsiTheme="minorHAnsi" w:cstheme="minorHAnsi"/>
          <w:sz w:val="24"/>
          <w:szCs w:val="24"/>
        </w:rPr>
      </w:pPr>
      <w:r w:rsidRPr="004527D8">
        <w:rPr>
          <w:rFonts w:asciiTheme="minorHAnsi" w:hAnsiTheme="minorHAnsi" w:cstheme="minorHAnsi"/>
          <w:sz w:val="24"/>
          <w:szCs w:val="24"/>
        </w:rPr>
        <w:t>Gender equality (including bullying</w:t>
      </w:r>
      <w:r w:rsidRPr="004527D8">
        <w:rPr>
          <w:rFonts w:asciiTheme="minorHAnsi" w:hAnsiTheme="minorHAnsi" w:cstheme="minorHAnsi"/>
          <w:spacing w:val="-3"/>
          <w:sz w:val="24"/>
          <w:szCs w:val="24"/>
        </w:rPr>
        <w:t xml:space="preserve"> </w:t>
      </w:r>
      <w:r w:rsidRPr="004527D8">
        <w:rPr>
          <w:rFonts w:asciiTheme="minorHAnsi" w:hAnsiTheme="minorHAnsi" w:cstheme="minorHAnsi"/>
          <w:sz w:val="24"/>
          <w:szCs w:val="24"/>
        </w:rPr>
        <w:t>incidents)</w:t>
      </w:r>
    </w:p>
    <w:p w:rsidR="004527D8" w:rsidRPr="004527D8" w:rsidRDefault="004527D8" w:rsidP="004527D8">
      <w:pPr>
        <w:pStyle w:val="ListParagraph"/>
        <w:numPr>
          <w:ilvl w:val="0"/>
          <w:numId w:val="10"/>
        </w:numPr>
        <w:tabs>
          <w:tab w:val="left" w:pos="2245"/>
          <w:tab w:val="left" w:pos="2246"/>
        </w:tabs>
        <w:spacing w:before="160"/>
        <w:ind w:hanging="374"/>
        <w:rPr>
          <w:rFonts w:asciiTheme="minorHAnsi" w:hAnsiTheme="minorHAnsi" w:cstheme="minorHAnsi"/>
          <w:sz w:val="24"/>
          <w:szCs w:val="24"/>
        </w:rPr>
      </w:pPr>
      <w:r w:rsidRPr="004527D8">
        <w:rPr>
          <w:rFonts w:asciiTheme="minorHAnsi" w:hAnsiTheme="minorHAnsi" w:cstheme="minorHAnsi"/>
          <w:sz w:val="24"/>
          <w:szCs w:val="24"/>
        </w:rPr>
        <w:t>Race equality (including racist</w:t>
      </w:r>
      <w:r w:rsidRPr="004527D8">
        <w:rPr>
          <w:rFonts w:asciiTheme="minorHAnsi" w:hAnsiTheme="minorHAnsi" w:cstheme="minorHAnsi"/>
          <w:spacing w:val="-5"/>
          <w:sz w:val="24"/>
          <w:szCs w:val="24"/>
        </w:rPr>
        <w:t xml:space="preserve"> </w:t>
      </w:r>
      <w:r w:rsidRPr="004527D8">
        <w:rPr>
          <w:rFonts w:asciiTheme="minorHAnsi" w:hAnsiTheme="minorHAnsi" w:cstheme="minorHAnsi"/>
          <w:sz w:val="24"/>
          <w:szCs w:val="24"/>
        </w:rPr>
        <w:t>incidents)</w:t>
      </w:r>
    </w:p>
    <w:p w:rsidR="004527D8" w:rsidRPr="004527D8" w:rsidRDefault="004527D8" w:rsidP="004527D8">
      <w:pPr>
        <w:pStyle w:val="ListParagraph"/>
        <w:numPr>
          <w:ilvl w:val="0"/>
          <w:numId w:val="10"/>
        </w:numPr>
        <w:tabs>
          <w:tab w:val="left" w:pos="2245"/>
          <w:tab w:val="left" w:pos="2246"/>
        </w:tabs>
        <w:spacing w:before="161"/>
        <w:ind w:hanging="374"/>
        <w:rPr>
          <w:rFonts w:asciiTheme="minorHAnsi" w:hAnsiTheme="minorHAnsi" w:cstheme="minorHAnsi"/>
          <w:sz w:val="24"/>
          <w:szCs w:val="24"/>
        </w:rPr>
      </w:pPr>
      <w:r w:rsidRPr="004527D8">
        <w:rPr>
          <w:rFonts w:asciiTheme="minorHAnsi" w:hAnsiTheme="minorHAnsi" w:cstheme="minorHAnsi"/>
          <w:sz w:val="24"/>
          <w:szCs w:val="24"/>
        </w:rPr>
        <w:t>Equality and diversity in curriculum</w:t>
      </w:r>
      <w:r w:rsidRPr="004527D8">
        <w:rPr>
          <w:rFonts w:asciiTheme="minorHAnsi" w:hAnsiTheme="minorHAnsi" w:cstheme="minorHAnsi"/>
          <w:spacing w:val="-5"/>
          <w:sz w:val="24"/>
          <w:szCs w:val="24"/>
        </w:rPr>
        <w:t xml:space="preserve"> </w:t>
      </w:r>
      <w:r w:rsidRPr="004527D8">
        <w:rPr>
          <w:rFonts w:asciiTheme="minorHAnsi" w:hAnsiTheme="minorHAnsi" w:cstheme="minorHAnsi"/>
          <w:sz w:val="24"/>
          <w:szCs w:val="24"/>
        </w:rPr>
        <w:t>content</w:t>
      </w:r>
    </w:p>
    <w:p w:rsidR="004527D8" w:rsidRPr="004527D8" w:rsidRDefault="004527D8" w:rsidP="004527D8">
      <w:pPr>
        <w:pStyle w:val="ListParagraph"/>
        <w:numPr>
          <w:ilvl w:val="0"/>
          <w:numId w:val="10"/>
        </w:numPr>
        <w:tabs>
          <w:tab w:val="left" w:pos="2245"/>
          <w:tab w:val="left" w:pos="2246"/>
        </w:tabs>
        <w:spacing w:before="158"/>
        <w:ind w:hanging="374"/>
        <w:rPr>
          <w:rFonts w:asciiTheme="minorHAnsi" w:hAnsiTheme="minorHAnsi" w:cstheme="minorHAnsi"/>
          <w:sz w:val="24"/>
          <w:szCs w:val="24"/>
        </w:rPr>
      </w:pPr>
      <w:r w:rsidRPr="004527D8">
        <w:rPr>
          <w:rFonts w:asciiTheme="minorHAnsi" w:hAnsiTheme="minorHAnsi" w:cstheme="minorHAnsi"/>
          <w:sz w:val="24"/>
          <w:szCs w:val="24"/>
        </w:rPr>
        <w:lastRenderedPageBreak/>
        <w:t>Equality and diversity in pupil</w:t>
      </w:r>
      <w:r w:rsidRPr="004527D8">
        <w:rPr>
          <w:rFonts w:asciiTheme="minorHAnsi" w:hAnsiTheme="minorHAnsi" w:cstheme="minorHAnsi"/>
          <w:spacing w:val="-4"/>
          <w:sz w:val="24"/>
          <w:szCs w:val="24"/>
        </w:rPr>
        <w:t xml:space="preserve"> </w:t>
      </w:r>
      <w:r w:rsidRPr="004527D8">
        <w:rPr>
          <w:rFonts w:asciiTheme="minorHAnsi" w:hAnsiTheme="minorHAnsi" w:cstheme="minorHAnsi"/>
          <w:sz w:val="24"/>
          <w:szCs w:val="24"/>
        </w:rPr>
        <w:t>achievement</w:t>
      </w:r>
    </w:p>
    <w:p w:rsidR="004527D8" w:rsidRPr="004527D8" w:rsidRDefault="004527D8" w:rsidP="004527D8">
      <w:pPr>
        <w:pStyle w:val="ListParagraph"/>
        <w:numPr>
          <w:ilvl w:val="0"/>
          <w:numId w:val="10"/>
        </w:numPr>
        <w:tabs>
          <w:tab w:val="left" w:pos="2245"/>
          <w:tab w:val="left" w:pos="2246"/>
        </w:tabs>
        <w:spacing w:before="161"/>
        <w:ind w:hanging="374"/>
        <w:rPr>
          <w:rFonts w:asciiTheme="minorHAnsi" w:hAnsiTheme="minorHAnsi" w:cstheme="minorHAnsi"/>
          <w:sz w:val="24"/>
          <w:szCs w:val="24"/>
        </w:rPr>
      </w:pPr>
      <w:r w:rsidRPr="004527D8">
        <w:rPr>
          <w:rFonts w:asciiTheme="minorHAnsi" w:hAnsiTheme="minorHAnsi" w:cstheme="minorHAnsi"/>
          <w:sz w:val="24"/>
          <w:szCs w:val="24"/>
        </w:rPr>
        <w:t>Equality and diversity – behaviour and</w:t>
      </w:r>
      <w:r w:rsidRPr="004527D8">
        <w:rPr>
          <w:rFonts w:asciiTheme="minorHAnsi" w:hAnsiTheme="minorHAnsi" w:cstheme="minorHAnsi"/>
          <w:spacing w:val="-5"/>
          <w:sz w:val="24"/>
          <w:szCs w:val="24"/>
        </w:rPr>
        <w:t xml:space="preserve"> </w:t>
      </w:r>
      <w:r w:rsidRPr="004527D8">
        <w:rPr>
          <w:rFonts w:asciiTheme="minorHAnsi" w:hAnsiTheme="minorHAnsi" w:cstheme="minorHAnsi"/>
          <w:sz w:val="24"/>
          <w:szCs w:val="24"/>
        </w:rPr>
        <w:t>exclusions</w:t>
      </w:r>
    </w:p>
    <w:p w:rsidR="004527D8" w:rsidRPr="004527D8" w:rsidRDefault="004527D8" w:rsidP="004527D8">
      <w:pPr>
        <w:pStyle w:val="ListParagraph"/>
        <w:numPr>
          <w:ilvl w:val="0"/>
          <w:numId w:val="10"/>
        </w:numPr>
        <w:tabs>
          <w:tab w:val="left" w:pos="2245"/>
          <w:tab w:val="left" w:pos="2246"/>
        </w:tabs>
        <w:spacing w:before="161"/>
        <w:ind w:hanging="374"/>
        <w:rPr>
          <w:rFonts w:asciiTheme="minorHAnsi" w:hAnsiTheme="minorHAnsi" w:cstheme="minorHAnsi"/>
          <w:sz w:val="24"/>
          <w:szCs w:val="24"/>
        </w:rPr>
      </w:pPr>
      <w:r w:rsidRPr="004527D8">
        <w:rPr>
          <w:rFonts w:asciiTheme="minorHAnsi" w:hAnsiTheme="minorHAnsi" w:cstheme="minorHAnsi"/>
          <w:sz w:val="24"/>
          <w:szCs w:val="24"/>
        </w:rPr>
        <w:t>Participation in all aspects of school</w:t>
      </w:r>
      <w:r w:rsidRPr="004527D8">
        <w:rPr>
          <w:rFonts w:asciiTheme="minorHAnsi" w:hAnsiTheme="minorHAnsi" w:cstheme="minorHAnsi"/>
          <w:spacing w:val="-2"/>
          <w:sz w:val="24"/>
          <w:szCs w:val="24"/>
        </w:rPr>
        <w:t xml:space="preserve"> </w:t>
      </w:r>
      <w:r w:rsidRPr="004527D8">
        <w:rPr>
          <w:rFonts w:asciiTheme="minorHAnsi" w:hAnsiTheme="minorHAnsi" w:cstheme="minorHAnsi"/>
          <w:sz w:val="24"/>
          <w:szCs w:val="24"/>
        </w:rPr>
        <w:t>life</w:t>
      </w:r>
    </w:p>
    <w:p w:rsidR="004527D8" w:rsidRPr="004527D8" w:rsidRDefault="004527D8" w:rsidP="004527D8">
      <w:pPr>
        <w:pStyle w:val="ListParagraph"/>
        <w:numPr>
          <w:ilvl w:val="0"/>
          <w:numId w:val="10"/>
        </w:numPr>
        <w:tabs>
          <w:tab w:val="left" w:pos="2245"/>
          <w:tab w:val="left" w:pos="2246"/>
        </w:tabs>
        <w:spacing w:before="160"/>
        <w:ind w:hanging="374"/>
        <w:rPr>
          <w:rFonts w:asciiTheme="minorHAnsi" w:hAnsiTheme="minorHAnsi" w:cstheme="minorHAnsi"/>
          <w:sz w:val="24"/>
          <w:szCs w:val="24"/>
        </w:rPr>
      </w:pPr>
      <w:r w:rsidRPr="004527D8">
        <w:rPr>
          <w:rFonts w:asciiTheme="minorHAnsi" w:hAnsiTheme="minorHAnsi" w:cstheme="minorHAnsi"/>
          <w:sz w:val="24"/>
          <w:szCs w:val="24"/>
        </w:rPr>
        <w:t>Impact assessment</w:t>
      </w:r>
    </w:p>
    <w:p w:rsidR="004527D8" w:rsidRPr="004527D8" w:rsidRDefault="004527D8" w:rsidP="004527D8">
      <w:pPr>
        <w:pStyle w:val="ListParagraph"/>
        <w:numPr>
          <w:ilvl w:val="0"/>
          <w:numId w:val="10"/>
        </w:numPr>
        <w:tabs>
          <w:tab w:val="left" w:pos="2245"/>
          <w:tab w:val="left" w:pos="2246"/>
        </w:tabs>
        <w:spacing w:before="159"/>
        <w:ind w:hanging="374"/>
        <w:rPr>
          <w:rFonts w:asciiTheme="minorHAnsi" w:hAnsiTheme="minorHAnsi" w:cstheme="minorHAnsi"/>
          <w:sz w:val="24"/>
          <w:szCs w:val="24"/>
        </w:rPr>
      </w:pPr>
      <w:r w:rsidRPr="004527D8">
        <w:rPr>
          <w:rFonts w:asciiTheme="minorHAnsi" w:hAnsiTheme="minorHAnsi" w:cstheme="minorHAnsi"/>
          <w:sz w:val="24"/>
          <w:szCs w:val="24"/>
        </w:rPr>
        <w:t>Stakeholder</w:t>
      </w:r>
      <w:r w:rsidRPr="004527D8">
        <w:rPr>
          <w:rFonts w:asciiTheme="minorHAnsi" w:hAnsiTheme="minorHAnsi" w:cstheme="minorHAnsi"/>
          <w:spacing w:val="-2"/>
          <w:sz w:val="24"/>
          <w:szCs w:val="24"/>
        </w:rPr>
        <w:t xml:space="preserve"> </w:t>
      </w:r>
      <w:r w:rsidRPr="004527D8">
        <w:rPr>
          <w:rFonts w:asciiTheme="minorHAnsi" w:hAnsiTheme="minorHAnsi" w:cstheme="minorHAnsi"/>
          <w:sz w:val="24"/>
          <w:szCs w:val="24"/>
        </w:rPr>
        <w:t>consultation</w:t>
      </w:r>
    </w:p>
    <w:p w:rsidR="004527D8" w:rsidRPr="004527D8" w:rsidRDefault="004527D8" w:rsidP="004527D8">
      <w:pPr>
        <w:pStyle w:val="ListParagraph"/>
        <w:numPr>
          <w:ilvl w:val="0"/>
          <w:numId w:val="10"/>
        </w:numPr>
        <w:tabs>
          <w:tab w:val="left" w:pos="2245"/>
          <w:tab w:val="left" w:pos="2246"/>
        </w:tabs>
        <w:spacing w:before="160"/>
        <w:ind w:hanging="374"/>
        <w:rPr>
          <w:rFonts w:asciiTheme="minorHAnsi" w:hAnsiTheme="minorHAnsi" w:cstheme="minorHAnsi"/>
          <w:sz w:val="24"/>
          <w:szCs w:val="24"/>
        </w:rPr>
      </w:pPr>
      <w:r w:rsidRPr="004527D8">
        <w:rPr>
          <w:rFonts w:asciiTheme="minorHAnsi" w:hAnsiTheme="minorHAnsi" w:cstheme="minorHAnsi"/>
          <w:sz w:val="24"/>
          <w:szCs w:val="24"/>
        </w:rPr>
        <w:t>Policy review (in consultation with the</w:t>
      </w:r>
      <w:r w:rsidRPr="004527D8">
        <w:rPr>
          <w:rFonts w:asciiTheme="minorHAnsi" w:hAnsiTheme="minorHAnsi" w:cstheme="minorHAnsi"/>
          <w:spacing w:val="-4"/>
          <w:sz w:val="24"/>
          <w:szCs w:val="24"/>
        </w:rPr>
        <w:t xml:space="preserve"> </w:t>
      </w:r>
      <w:r w:rsidRPr="004527D8">
        <w:rPr>
          <w:rFonts w:asciiTheme="minorHAnsi" w:hAnsiTheme="minorHAnsi" w:cstheme="minorHAnsi"/>
          <w:sz w:val="24"/>
          <w:szCs w:val="24"/>
        </w:rPr>
        <w:t>Governors)</w:t>
      </w:r>
    </w:p>
    <w:p w:rsidR="004527D8" w:rsidRPr="004527D8" w:rsidRDefault="004527D8" w:rsidP="004527D8">
      <w:pPr>
        <w:pStyle w:val="ListParagraph"/>
        <w:numPr>
          <w:ilvl w:val="0"/>
          <w:numId w:val="10"/>
        </w:numPr>
        <w:tabs>
          <w:tab w:val="left" w:pos="2245"/>
          <w:tab w:val="left" w:pos="2246"/>
        </w:tabs>
        <w:spacing w:before="161"/>
        <w:ind w:hanging="374"/>
        <w:rPr>
          <w:rFonts w:asciiTheme="minorHAnsi" w:hAnsiTheme="minorHAnsi" w:cstheme="minorHAnsi"/>
          <w:sz w:val="24"/>
          <w:szCs w:val="24"/>
        </w:rPr>
      </w:pPr>
      <w:r w:rsidRPr="004527D8">
        <w:rPr>
          <w:rFonts w:asciiTheme="minorHAnsi" w:hAnsiTheme="minorHAnsi" w:cstheme="minorHAnsi"/>
          <w:sz w:val="24"/>
          <w:szCs w:val="24"/>
        </w:rPr>
        <w:t>Communication and</w:t>
      </w:r>
      <w:r w:rsidRPr="004527D8">
        <w:rPr>
          <w:rFonts w:asciiTheme="minorHAnsi" w:hAnsiTheme="minorHAnsi" w:cstheme="minorHAnsi"/>
          <w:spacing w:val="-3"/>
          <w:sz w:val="24"/>
          <w:szCs w:val="24"/>
        </w:rPr>
        <w:t xml:space="preserve"> </w:t>
      </w:r>
      <w:r w:rsidRPr="004527D8">
        <w:rPr>
          <w:rFonts w:asciiTheme="minorHAnsi" w:hAnsiTheme="minorHAnsi" w:cstheme="minorHAnsi"/>
          <w:sz w:val="24"/>
          <w:szCs w:val="24"/>
        </w:rPr>
        <w:t>publishing</w:t>
      </w: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Heading5"/>
        <w:spacing w:before="232"/>
        <w:jc w:val="both"/>
        <w:rPr>
          <w:rFonts w:asciiTheme="minorHAnsi" w:hAnsiTheme="minorHAnsi" w:cstheme="minorHAnsi"/>
          <w:color w:val="auto"/>
          <w:sz w:val="24"/>
          <w:szCs w:val="24"/>
        </w:rPr>
      </w:pPr>
      <w:r w:rsidRPr="004527D8">
        <w:rPr>
          <w:rFonts w:asciiTheme="minorHAnsi" w:hAnsiTheme="minorHAnsi" w:cstheme="minorHAnsi"/>
          <w:color w:val="auto"/>
          <w:sz w:val="24"/>
          <w:szCs w:val="24"/>
        </w:rPr>
        <w:t>Commitment to review</w:t>
      </w:r>
    </w:p>
    <w:p w:rsidR="004527D8" w:rsidRPr="004527D8" w:rsidRDefault="004527D8" w:rsidP="004527D8">
      <w:pPr>
        <w:pStyle w:val="BodyText"/>
        <w:spacing w:before="47" w:line="276" w:lineRule="auto"/>
        <w:ind w:right="1047"/>
        <w:jc w:val="both"/>
        <w:rPr>
          <w:rFonts w:asciiTheme="minorHAnsi" w:hAnsiTheme="minorHAnsi" w:cstheme="minorHAnsi"/>
        </w:rPr>
      </w:pPr>
      <w:r w:rsidRPr="004527D8">
        <w:rPr>
          <w:rFonts w:asciiTheme="minorHAnsi" w:hAnsiTheme="minorHAnsi" w:cstheme="minorHAnsi"/>
        </w:rPr>
        <w:t>The school equality scheme will be aligned with the School Improvement Plan. Its implementation will be monitored within the school’s self-evaluation and other review processes as well as being updated at least annually. Following this regular impact assessment, the whole equality scheme will be reviewed at least every three years.</w:t>
      </w:r>
    </w:p>
    <w:p w:rsidR="004527D8" w:rsidRPr="004527D8" w:rsidRDefault="004527D8" w:rsidP="004527D8">
      <w:pPr>
        <w:pStyle w:val="BodyText"/>
        <w:spacing w:before="2"/>
        <w:rPr>
          <w:rFonts w:asciiTheme="minorHAnsi" w:hAnsiTheme="minorHAnsi" w:cstheme="minorHAnsi"/>
        </w:rPr>
      </w:pPr>
    </w:p>
    <w:p w:rsidR="004527D8" w:rsidRPr="004527D8" w:rsidRDefault="004527D8" w:rsidP="004527D8">
      <w:pPr>
        <w:pStyle w:val="Heading5"/>
        <w:spacing w:before="1"/>
        <w:rPr>
          <w:rFonts w:asciiTheme="minorHAnsi" w:hAnsiTheme="minorHAnsi" w:cstheme="minorHAnsi"/>
          <w:color w:val="auto"/>
          <w:sz w:val="24"/>
          <w:szCs w:val="24"/>
        </w:rPr>
      </w:pPr>
      <w:r w:rsidRPr="004527D8">
        <w:rPr>
          <w:rFonts w:asciiTheme="minorHAnsi" w:hAnsiTheme="minorHAnsi" w:cstheme="minorHAnsi"/>
          <w:color w:val="auto"/>
          <w:sz w:val="24"/>
          <w:szCs w:val="24"/>
        </w:rPr>
        <w:t>Commitment to publish</w:t>
      </w:r>
    </w:p>
    <w:p w:rsidR="004527D8" w:rsidRPr="004527D8" w:rsidRDefault="004527D8" w:rsidP="00FA61CB">
      <w:pPr>
        <w:pStyle w:val="BodyText"/>
        <w:spacing w:before="47" w:line="278" w:lineRule="auto"/>
        <w:ind w:hanging="10"/>
        <w:rPr>
          <w:rFonts w:asciiTheme="minorHAnsi" w:hAnsiTheme="minorHAnsi" w:cstheme="minorHAnsi"/>
        </w:rPr>
      </w:pPr>
      <w:r w:rsidRPr="004527D8">
        <w:rPr>
          <w:rFonts w:asciiTheme="minorHAnsi" w:hAnsiTheme="minorHAnsi" w:cstheme="minorHAnsi"/>
        </w:rPr>
        <w:t>We are committed to sharing information about our equality scheme as broadly as appropriate. To this end, we will publish a s</w:t>
      </w:r>
      <w:r w:rsidR="00FA61CB">
        <w:rPr>
          <w:rFonts w:asciiTheme="minorHAnsi" w:hAnsiTheme="minorHAnsi" w:cstheme="minorHAnsi"/>
        </w:rPr>
        <w:t xml:space="preserve">ummary document, plus an annual </w:t>
      </w:r>
      <w:r w:rsidRPr="004527D8">
        <w:rPr>
          <w:rFonts w:asciiTheme="minorHAnsi" w:hAnsiTheme="minorHAnsi" w:cstheme="minorHAnsi"/>
        </w:rPr>
        <w:t>update consisting of impact assessment results, progress made, refinements, amendments and new actions. We will also publish the results of a full scheme review every three years –in which we will make proposals for future action. This will be communicated via school newsletter and website following consultation with staff and Governors.</w:t>
      </w: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Heading5"/>
        <w:rPr>
          <w:rFonts w:asciiTheme="minorHAnsi" w:hAnsiTheme="minorHAnsi" w:cstheme="minorHAnsi"/>
          <w:color w:val="auto"/>
          <w:sz w:val="24"/>
          <w:szCs w:val="24"/>
        </w:rPr>
      </w:pPr>
      <w:r w:rsidRPr="004527D8">
        <w:rPr>
          <w:rFonts w:asciiTheme="minorHAnsi" w:hAnsiTheme="minorHAnsi" w:cstheme="minorHAnsi"/>
          <w:color w:val="auto"/>
          <w:sz w:val="24"/>
          <w:szCs w:val="24"/>
        </w:rPr>
        <w:t>The basic principle underlying the new specific duties is that of</w:t>
      </w:r>
    </w:p>
    <w:p w:rsidR="004527D8" w:rsidRPr="004527D8" w:rsidRDefault="004527D8" w:rsidP="004527D8">
      <w:pPr>
        <w:spacing w:before="50" w:line="276" w:lineRule="auto"/>
        <w:ind w:right="-20" w:hanging="10"/>
        <w:jc w:val="both"/>
        <w:rPr>
          <w:rFonts w:asciiTheme="minorHAnsi" w:hAnsiTheme="minorHAnsi" w:cstheme="minorHAnsi"/>
          <w:b/>
          <w:sz w:val="24"/>
          <w:szCs w:val="24"/>
        </w:rPr>
      </w:pPr>
      <w:r w:rsidRPr="004527D8">
        <w:rPr>
          <w:rFonts w:asciiTheme="minorHAnsi" w:hAnsiTheme="minorHAnsi" w:cstheme="minorHAnsi"/>
          <w:b/>
          <w:sz w:val="24"/>
          <w:szCs w:val="24"/>
        </w:rPr>
        <w:t>‘transparency’ which ensures that we fulfil the aims of the Equality Duty to eliminate discrimination, advance equality of opportunity and foster good relations between different groups. Transparency means being open about the information on which we base our decisions, on what to publish and how.</w:t>
      </w:r>
    </w:p>
    <w:p w:rsidR="004527D8" w:rsidRPr="004527D8" w:rsidRDefault="004527D8" w:rsidP="004527D8">
      <w:pPr>
        <w:pStyle w:val="BodyText"/>
        <w:spacing w:before="11"/>
        <w:ind w:right="-20"/>
        <w:rPr>
          <w:rFonts w:asciiTheme="minorHAnsi" w:hAnsiTheme="minorHAnsi" w:cstheme="minorHAnsi"/>
          <w:b/>
        </w:rPr>
      </w:pPr>
    </w:p>
    <w:p w:rsidR="004527D8" w:rsidRDefault="004527D8" w:rsidP="004527D8">
      <w:pPr>
        <w:spacing w:line="556" w:lineRule="auto"/>
        <w:ind w:right="-20"/>
        <w:rPr>
          <w:rFonts w:asciiTheme="minorHAnsi" w:hAnsiTheme="minorHAnsi" w:cstheme="minorHAnsi"/>
          <w:b/>
          <w:sz w:val="24"/>
          <w:szCs w:val="24"/>
        </w:rPr>
      </w:pPr>
      <w:r w:rsidRPr="004527D8">
        <w:rPr>
          <w:rFonts w:asciiTheme="minorHAnsi" w:hAnsiTheme="minorHAnsi" w:cstheme="minorHAnsi"/>
          <w:b/>
          <w:sz w:val="24"/>
          <w:szCs w:val="24"/>
        </w:rPr>
        <w:t xml:space="preserve">Commitment to </w:t>
      </w:r>
      <w:r>
        <w:rPr>
          <w:rFonts w:asciiTheme="minorHAnsi" w:hAnsiTheme="minorHAnsi" w:cstheme="minorHAnsi"/>
          <w:b/>
          <w:sz w:val="24"/>
          <w:szCs w:val="24"/>
        </w:rPr>
        <w:t>a</w:t>
      </w:r>
      <w:r w:rsidRPr="004527D8">
        <w:rPr>
          <w:rFonts w:asciiTheme="minorHAnsi" w:hAnsiTheme="minorHAnsi" w:cstheme="minorHAnsi"/>
          <w:b/>
          <w:sz w:val="24"/>
          <w:szCs w:val="24"/>
        </w:rPr>
        <w:t xml:space="preserve">ction </w:t>
      </w:r>
    </w:p>
    <w:p w:rsidR="004527D8" w:rsidRPr="004527D8" w:rsidRDefault="004527D8" w:rsidP="004527D8">
      <w:pPr>
        <w:spacing w:line="556" w:lineRule="auto"/>
        <w:ind w:right="-20"/>
        <w:rPr>
          <w:rFonts w:asciiTheme="minorHAnsi" w:hAnsiTheme="minorHAnsi" w:cstheme="minorHAnsi"/>
          <w:b/>
          <w:sz w:val="24"/>
          <w:szCs w:val="24"/>
        </w:rPr>
      </w:pPr>
      <w:r w:rsidRPr="004527D8">
        <w:rPr>
          <w:rFonts w:asciiTheme="minorHAnsi" w:hAnsiTheme="minorHAnsi" w:cstheme="minorHAnsi"/>
          <w:b/>
          <w:sz w:val="24"/>
          <w:szCs w:val="24"/>
        </w:rPr>
        <w:t>Governors will:</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25"/>
        <w:gridCol w:w="7365"/>
      </w:tblGrid>
      <w:tr w:rsidR="004527D8" w:rsidRPr="004527D8" w:rsidTr="00105858">
        <w:trPr>
          <w:trHeight w:val="1029"/>
        </w:trPr>
        <w:tc>
          <w:tcPr>
            <w:tcW w:w="1682" w:type="dxa"/>
          </w:tcPr>
          <w:p w:rsidR="004527D8" w:rsidRPr="004527D8" w:rsidRDefault="004527D8" w:rsidP="004527D8">
            <w:pPr>
              <w:pStyle w:val="TableParagraph"/>
              <w:spacing w:before="9"/>
              <w:ind w:left="71" w:right="105"/>
              <w:jc w:val="center"/>
              <w:rPr>
                <w:rFonts w:asciiTheme="minorHAnsi" w:hAnsiTheme="minorHAnsi" w:cstheme="minorHAnsi"/>
                <w:sz w:val="24"/>
                <w:szCs w:val="24"/>
              </w:rPr>
            </w:pPr>
            <w:r w:rsidRPr="004527D8">
              <w:rPr>
                <w:rFonts w:asciiTheme="minorHAnsi" w:hAnsiTheme="minorHAnsi" w:cstheme="minorHAnsi"/>
                <w:sz w:val="24"/>
                <w:szCs w:val="24"/>
              </w:rPr>
              <w:t>Policy development</w:t>
            </w:r>
          </w:p>
        </w:tc>
        <w:tc>
          <w:tcPr>
            <w:tcW w:w="25" w:type="dxa"/>
            <w:tcBorders>
              <w:right w:val="nil"/>
            </w:tcBorders>
          </w:tcPr>
          <w:p w:rsidR="004527D8" w:rsidRPr="004527D8" w:rsidRDefault="004527D8" w:rsidP="00FA61CB">
            <w:pPr>
              <w:pStyle w:val="TableParagraph"/>
              <w:ind w:left="360"/>
              <w:rPr>
                <w:rFonts w:asciiTheme="minorHAnsi" w:hAnsiTheme="minorHAnsi" w:cstheme="minorHAnsi"/>
                <w:b/>
                <w:sz w:val="24"/>
                <w:szCs w:val="24"/>
              </w:rPr>
            </w:pPr>
          </w:p>
          <w:p w:rsidR="004527D8" w:rsidRPr="004527D8" w:rsidRDefault="004527D8" w:rsidP="00FA61CB">
            <w:pPr>
              <w:pStyle w:val="TableParagraph"/>
              <w:spacing w:line="198" w:lineRule="exact"/>
              <w:ind w:left="4"/>
              <w:rPr>
                <w:rFonts w:asciiTheme="minorHAnsi" w:hAnsiTheme="minorHAnsi" w:cstheme="minorHAnsi"/>
                <w:sz w:val="24"/>
                <w:szCs w:val="24"/>
              </w:rPr>
            </w:pPr>
          </w:p>
        </w:tc>
        <w:tc>
          <w:tcPr>
            <w:tcW w:w="7365" w:type="dxa"/>
            <w:tcBorders>
              <w:left w:val="nil"/>
            </w:tcBorders>
          </w:tcPr>
          <w:p w:rsidR="004527D8" w:rsidRPr="004527D8" w:rsidRDefault="004527D8" w:rsidP="00105858">
            <w:pPr>
              <w:pStyle w:val="TableParagraph"/>
              <w:spacing w:before="9" w:line="276" w:lineRule="auto"/>
              <w:ind w:left="0" w:right="64"/>
              <w:rPr>
                <w:rFonts w:asciiTheme="minorHAnsi" w:hAnsiTheme="minorHAnsi" w:cstheme="minorHAnsi"/>
                <w:sz w:val="24"/>
                <w:szCs w:val="24"/>
              </w:rPr>
            </w:pPr>
            <w:r w:rsidRPr="004527D8">
              <w:rPr>
                <w:rFonts w:asciiTheme="minorHAnsi" w:hAnsiTheme="minorHAnsi" w:cstheme="minorHAnsi"/>
                <w:sz w:val="24"/>
                <w:szCs w:val="24"/>
              </w:rPr>
              <w:t>Provide leadership and drive for the development and regular review of the school’s equality and</w:t>
            </w:r>
          </w:p>
          <w:p w:rsidR="004527D8" w:rsidRPr="004527D8" w:rsidRDefault="004527D8" w:rsidP="00105858">
            <w:pPr>
              <w:pStyle w:val="TableParagraph"/>
              <w:spacing w:line="291" w:lineRule="exact"/>
              <w:ind w:left="0"/>
              <w:rPr>
                <w:rFonts w:asciiTheme="minorHAnsi" w:hAnsiTheme="minorHAnsi" w:cstheme="minorHAnsi"/>
                <w:sz w:val="24"/>
                <w:szCs w:val="24"/>
              </w:rPr>
            </w:pPr>
            <w:r w:rsidRPr="004527D8">
              <w:rPr>
                <w:rFonts w:asciiTheme="minorHAnsi" w:hAnsiTheme="minorHAnsi" w:cstheme="minorHAnsi"/>
                <w:sz w:val="24"/>
                <w:szCs w:val="24"/>
              </w:rPr>
              <w:t>other policies</w:t>
            </w:r>
          </w:p>
        </w:tc>
      </w:tr>
      <w:tr w:rsidR="004527D8" w:rsidRPr="004527D8" w:rsidTr="00105858">
        <w:trPr>
          <w:trHeight w:val="1353"/>
        </w:trPr>
        <w:tc>
          <w:tcPr>
            <w:tcW w:w="1682" w:type="dxa"/>
            <w:vMerge w:val="restart"/>
          </w:tcPr>
          <w:p w:rsidR="004527D8" w:rsidRPr="004527D8" w:rsidRDefault="004527D8" w:rsidP="004527D8">
            <w:pPr>
              <w:pStyle w:val="TableParagraph"/>
              <w:spacing w:before="189" w:line="374" w:lineRule="auto"/>
              <w:ind w:left="112" w:right="495"/>
              <w:rPr>
                <w:rFonts w:asciiTheme="minorHAnsi" w:hAnsiTheme="minorHAnsi" w:cstheme="minorHAnsi"/>
                <w:sz w:val="24"/>
                <w:szCs w:val="24"/>
              </w:rPr>
            </w:pPr>
            <w:r w:rsidRPr="004527D8">
              <w:rPr>
                <w:rFonts w:asciiTheme="minorHAnsi" w:hAnsiTheme="minorHAnsi" w:cstheme="minorHAnsi"/>
                <w:sz w:val="24"/>
                <w:szCs w:val="24"/>
              </w:rPr>
              <w:t>Policy Implementation</w:t>
            </w:r>
          </w:p>
        </w:tc>
        <w:tc>
          <w:tcPr>
            <w:tcW w:w="25" w:type="dxa"/>
            <w:tcBorders>
              <w:bottom w:val="nil"/>
              <w:right w:val="nil"/>
            </w:tcBorders>
          </w:tcPr>
          <w:p w:rsidR="004527D8" w:rsidRPr="004527D8" w:rsidRDefault="004527D8" w:rsidP="00FA61CB">
            <w:pPr>
              <w:pStyle w:val="TableParagraph"/>
              <w:spacing w:before="10"/>
              <w:ind w:left="360"/>
              <w:rPr>
                <w:rFonts w:asciiTheme="minorHAnsi" w:hAnsiTheme="minorHAnsi" w:cstheme="minorHAnsi"/>
                <w:b/>
                <w:sz w:val="24"/>
                <w:szCs w:val="24"/>
              </w:rPr>
            </w:pPr>
          </w:p>
          <w:p w:rsidR="004527D8" w:rsidRPr="004527D8" w:rsidRDefault="004527D8" w:rsidP="00FA61CB">
            <w:pPr>
              <w:pStyle w:val="TableParagraph"/>
              <w:spacing w:line="198" w:lineRule="exact"/>
              <w:ind w:left="360"/>
              <w:rPr>
                <w:rFonts w:asciiTheme="minorHAnsi" w:hAnsiTheme="minorHAnsi" w:cstheme="minorHAnsi"/>
                <w:sz w:val="24"/>
                <w:szCs w:val="24"/>
              </w:rPr>
            </w:pPr>
          </w:p>
        </w:tc>
        <w:tc>
          <w:tcPr>
            <w:tcW w:w="7365" w:type="dxa"/>
            <w:tcBorders>
              <w:left w:val="nil"/>
              <w:bottom w:val="nil"/>
            </w:tcBorders>
          </w:tcPr>
          <w:p w:rsidR="004527D8" w:rsidRPr="004527D8" w:rsidRDefault="004527D8" w:rsidP="00105858">
            <w:pPr>
              <w:pStyle w:val="TableParagraph"/>
              <w:spacing w:before="6" w:line="276" w:lineRule="auto"/>
              <w:ind w:left="0" w:right="37"/>
              <w:jc w:val="both"/>
              <w:rPr>
                <w:rFonts w:asciiTheme="minorHAnsi" w:hAnsiTheme="minorHAnsi" w:cstheme="minorHAnsi"/>
                <w:sz w:val="24"/>
                <w:szCs w:val="24"/>
              </w:rPr>
            </w:pPr>
            <w:r w:rsidRPr="004527D8">
              <w:rPr>
                <w:rFonts w:asciiTheme="minorHAnsi" w:hAnsiTheme="minorHAnsi" w:cstheme="minorHAnsi"/>
                <w:sz w:val="24"/>
                <w:szCs w:val="24"/>
              </w:rPr>
              <w:t>Provide leadership and ensure the accountability of the Head Teacher and senior staff for the communication and implementation of school</w:t>
            </w:r>
          </w:p>
          <w:p w:rsidR="004527D8" w:rsidRPr="004527D8" w:rsidRDefault="004527D8" w:rsidP="00105858">
            <w:pPr>
              <w:pStyle w:val="TableParagraph"/>
              <w:spacing w:before="2"/>
              <w:ind w:left="0"/>
              <w:jc w:val="both"/>
              <w:rPr>
                <w:rFonts w:asciiTheme="minorHAnsi" w:hAnsiTheme="minorHAnsi" w:cstheme="minorHAnsi"/>
                <w:sz w:val="24"/>
                <w:szCs w:val="24"/>
              </w:rPr>
            </w:pPr>
            <w:r w:rsidRPr="004527D8">
              <w:rPr>
                <w:rFonts w:asciiTheme="minorHAnsi" w:hAnsiTheme="minorHAnsi" w:cstheme="minorHAnsi"/>
                <w:sz w:val="24"/>
                <w:szCs w:val="24"/>
              </w:rPr>
              <w:t>policies</w:t>
            </w:r>
          </w:p>
        </w:tc>
      </w:tr>
      <w:tr w:rsidR="004527D8" w:rsidRPr="004527D8" w:rsidTr="00105858">
        <w:trPr>
          <w:trHeight w:val="693"/>
        </w:trPr>
        <w:tc>
          <w:tcPr>
            <w:tcW w:w="1682"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right w:val="nil"/>
            </w:tcBorders>
          </w:tcPr>
          <w:p w:rsidR="004527D8" w:rsidRPr="004527D8" w:rsidRDefault="004527D8" w:rsidP="00FA61CB">
            <w:pPr>
              <w:pStyle w:val="TableParagraph"/>
              <w:spacing w:before="2"/>
              <w:ind w:left="360"/>
              <w:rPr>
                <w:rFonts w:asciiTheme="minorHAnsi" w:hAnsiTheme="minorHAnsi" w:cstheme="minorHAnsi"/>
                <w:b/>
                <w:sz w:val="24"/>
                <w:szCs w:val="24"/>
              </w:rPr>
            </w:pPr>
          </w:p>
          <w:p w:rsidR="004527D8" w:rsidRPr="004527D8" w:rsidRDefault="004527D8" w:rsidP="00FA61CB">
            <w:pPr>
              <w:pStyle w:val="TableParagraph"/>
              <w:spacing w:line="198" w:lineRule="exact"/>
              <w:ind w:left="360"/>
              <w:rPr>
                <w:rFonts w:asciiTheme="minorHAnsi" w:hAnsiTheme="minorHAnsi" w:cstheme="minorHAnsi"/>
                <w:sz w:val="24"/>
                <w:szCs w:val="24"/>
              </w:rPr>
            </w:pPr>
          </w:p>
        </w:tc>
        <w:tc>
          <w:tcPr>
            <w:tcW w:w="7365" w:type="dxa"/>
            <w:tcBorders>
              <w:top w:val="nil"/>
              <w:left w:val="nil"/>
            </w:tcBorders>
          </w:tcPr>
          <w:p w:rsidR="004527D8" w:rsidRPr="004527D8" w:rsidRDefault="004527D8" w:rsidP="00105858">
            <w:pPr>
              <w:pStyle w:val="TableParagraph"/>
              <w:spacing w:before="11"/>
              <w:ind w:left="0"/>
              <w:rPr>
                <w:rFonts w:asciiTheme="minorHAnsi" w:hAnsiTheme="minorHAnsi" w:cstheme="minorHAnsi"/>
                <w:sz w:val="24"/>
                <w:szCs w:val="24"/>
              </w:rPr>
            </w:pPr>
            <w:r w:rsidRPr="004527D8">
              <w:rPr>
                <w:rFonts w:asciiTheme="minorHAnsi" w:hAnsiTheme="minorHAnsi" w:cstheme="minorHAnsi"/>
                <w:sz w:val="24"/>
                <w:szCs w:val="24"/>
              </w:rPr>
              <w:t>Highlight good practice and promote it throughout</w:t>
            </w:r>
          </w:p>
          <w:p w:rsidR="004527D8" w:rsidRPr="004527D8" w:rsidRDefault="004527D8" w:rsidP="00105858">
            <w:pPr>
              <w:pStyle w:val="TableParagraph"/>
              <w:spacing w:before="43"/>
              <w:ind w:left="0"/>
              <w:rPr>
                <w:rFonts w:asciiTheme="minorHAnsi" w:hAnsiTheme="minorHAnsi" w:cstheme="minorHAnsi"/>
                <w:sz w:val="24"/>
                <w:szCs w:val="24"/>
              </w:rPr>
            </w:pPr>
            <w:r w:rsidRPr="004527D8">
              <w:rPr>
                <w:rFonts w:asciiTheme="minorHAnsi" w:hAnsiTheme="minorHAnsi" w:cstheme="minorHAnsi"/>
                <w:sz w:val="24"/>
                <w:szCs w:val="24"/>
              </w:rPr>
              <w:t>the school and wider community</w:t>
            </w:r>
          </w:p>
        </w:tc>
      </w:tr>
      <w:tr w:rsidR="004527D8" w:rsidRPr="004527D8" w:rsidTr="00105858">
        <w:trPr>
          <w:trHeight w:val="678"/>
        </w:trPr>
        <w:tc>
          <w:tcPr>
            <w:tcW w:w="1682" w:type="dxa"/>
            <w:vMerge w:val="restart"/>
          </w:tcPr>
          <w:p w:rsidR="004527D8" w:rsidRPr="004527D8" w:rsidRDefault="004527D8" w:rsidP="004527D8">
            <w:pPr>
              <w:pStyle w:val="TableParagraph"/>
              <w:spacing w:before="9"/>
              <w:ind w:left="112"/>
              <w:rPr>
                <w:rFonts w:asciiTheme="minorHAnsi" w:hAnsiTheme="minorHAnsi" w:cstheme="minorHAnsi"/>
                <w:sz w:val="24"/>
                <w:szCs w:val="24"/>
              </w:rPr>
            </w:pPr>
            <w:r w:rsidRPr="004527D8">
              <w:rPr>
                <w:rFonts w:asciiTheme="minorHAnsi" w:hAnsiTheme="minorHAnsi" w:cstheme="minorHAnsi"/>
                <w:sz w:val="24"/>
                <w:szCs w:val="24"/>
              </w:rPr>
              <w:lastRenderedPageBreak/>
              <w:t>Behaviour</w:t>
            </w:r>
          </w:p>
        </w:tc>
        <w:tc>
          <w:tcPr>
            <w:tcW w:w="25" w:type="dxa"/>
            <w:tcBorders>
              <w:bottom w:val="nil"/>
              <w:right w:val="nil"/>
            </w:tcBorders>
          </w:tcPr>
          <w:p w:rsidR="004527D8" w:rsidRPr="004527D8" w:rsidRDefault="004527D8" w:rsidP="00FA61CB">
            <w:pPr>
              <w:pStyle w:val="TableParagraph"/>
              <w:ind w:left="360"/>
              <w:rPr>
                <w:rFonts w:asciiTheme="minorHAnsi" w:hAnsiTheme="minorHAnsi" w:cstheme="minorHAnsi"/>
                <w:b/>
                <w:sz w:val="24"/>
                <w:szCs w:val="24"/>
              </w:rPr>
            </w:pPr>
          </w:p>
          <w:p w:rsidR="004527D8" w:rsidRPr="004527D8" w:rsidRDefault="004527D8" w:rsidP="00FA61CB">
            <w:pPr>
              <w:pStyle w:val="TableParagraph"/>
              <w:spacing w:line="198" w:lineRule="exact"/>
              <w:ind w:left="360"/>
              <w:rPr>
                <w:rFonts w:asciiTheme="minorHAnsi" w:hAnsiTheme="minorHAnsi" w:cstheme="minorHAnsi"/>
                <w:sz w:val="24"/>
                <w:szCs w:val="24"/>
              </w:rPr>
            </w:pPr>
          </w:p>
        </w:tc>
        <w:tc>
          <w:tcPr>
            <w:tcW w:w="7365" w:type="dxa"/>
            <w:tcBorders>
              <w:left w:val="nil"/>
              <w:bottom w:val="nil"/>
            </w:tcBorders>
          </w:tcPr>
          <w:p w:rsidR="004527D8" w:rsidRPr="004527D8" w:rsidRDefault="004527D8" w:rsidP="00105858">
            <w:pPr>
              <w:pStyle w:val="TableParagraph"/>
              <w:spacing w:before="9"/>
              <w:ind w:left="0"/>
              <w:rPr>
                <w:rFonts w:asciiTheme="minorHAnsi" w:hAnsiTheme="minorHAnsi" w:cstheme="minorHAnsi"/>
                <w:sz w:val="24"/>
                <w:szCs w:val="24"/>
              </w:rPr>
            </w:pPr>
            <w:r w:rsidRPr="004527D8">
              <w:rPr>
                <w:rFonts w:asciiTheme="minorHAnsi" w:hAnsiTheme="minorHAnsi" w:cstheme="minorHAnsi"/>
                <w:sz w:val="24"/>
                <w:szCs w:val="24"/>
              </w:rPr>
              <w:t>Provide appropriate role models for all managers,</w:t>
            </w:r>
          </w:p>
          <w:p w:rsidR="004527D8" w:rsidRPr="004527D8" w:rsidRDefault="004527D8" w:rsidP="00105858">
            <w:pPr>
              <w:pStyle w:val="TableParagraph"/>
              <w:spacing w:before="43"/>
              <w:ind w:left="0"/>
              <w:rPr>
                <w:rFonts w:asciiTheme="minorHAnsi" w:hAnsiTheme="minorHAnsi" w:cstheme="minorHAnsi"/>
                <w:sz w:val="24"/>
                <w:szCs w:val="24"/>
              </w:rPr>
            </w:pPr>
            <w:r w:rsidRPr="004527D8">
              <w:rPr>
                <w:rFonts w:asciiTheme="minorHAnsi" w:hAnsiTheme="minorHAnsi" w:cstheme="minorHAnsi"/>
                <w:sz w:val="24"/>
                <w:szCs w:val="24"/>
              </w:rPr>
              <w:t>staff and pupils</w:t>
            </w:r>
          </w:p>
        </w:tc>
      </w:tr>
      <w:tr w:rsidR="004527D8" w:rsidRPr="004527D8" w:rsidTr="00105858">
        <w:trPr>
          <w:trHeight w:val="1019"/>
        </w:trPr>
        <w:tc>
          <w:tcPr>
            <w:tcW w:w="1682"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bottom w:val="nil"/>
              <w:right w:val="nil"/>
            </w:tcBorders>
          </w:tcPr>
          <w:p w:rsidR="004527D8" w:rsidRPr="004527D8" w:rsidRDefault="004527D8" w:rsidP="00FA61CB">
            <w:pPr>
              <w:pStyle w:val="TableParagraph"/>
              <w:spacing w:before="2"/>
              <w:ind w:left="360"/>
              <w:rPr>
                <w:rFonts w:asciiTheme="minorHAnsi" w:hAnsiTheme="minorHAnsi" w:cstheme="minorHAnsi"/>
                <w:b/>
                <w:sz w:val="24"/>
                <w:szCs w:val="24"/>
              </w:rPr>
            </w:pPr>
          </w:p>
          <w:p w:rsidR="004527D8" w:rsidRPr="004527D8" w:rsidRDefault="004527D8" w:rsidP="00FA61CB">
            <w:pPr>
              <w:pStyle w:val="TableParagraph"/>
              <w:spacing w:line="198" w:lineRule="exact"/>
              <w:ind w:left="360"/>
              <w:rPr>
                <w:rFonts w:asciiTheme="minorHAnsi" w:hAnsiTheme="minorHAnsi" w:cstheme="minorHAnsi"/>
                <w:sz w:val="24"/>
                <w:szCs w:val="24"/>
              </w:rPr>
            </w:pPr>
          </w:p>
        </w:tc>
        <w:tc>
          <w:tcPr>
            <w:tcW w:w="7365" w:type="dxa"/>
            <w:tcBorders>
              <w:top w:val="nil"/>
              <w:left w:val="nil"/>
              <w:bottom w:val="nil"/>
            </w:tcBorders>
          </w:tcPr>
          <w:p w:rsidR="004527D8" w:rsidRPr="004527D8" w:rsidRDefault="004527D8" w:rsidP="00105858">
            <w:pPr>
              <w:pStyle w:val="TableParagraph"/>
              <w:spacing w:before="11"/>
              <w:ind w:left="0"/>
              <w:rPr>
                <w:rFonts w:asciiTheme="minorHAnsi" w:hAnsiTheme="minorHAnsi" w:cstheme="minorHAnsi"/>
                <w:sz w:val="24"/>
                <w:szCs w:val="24"/>
              </w:rPr>
            </w:pPr>
            <w:r w:rsidRPr="004527D8">
              <w:rPr>
                <w:rFonts w:asciiTheme="minorHAnsi" w:hAnsiTheme="minorHAnsi" w:cstheme="minorHAnsi"/>
                <w:sz w:val="24"/>
                <w:szCs w:val="24"/>
              </w:rPr>
              <w:t>Congratulate examples of good practice from the</w:t>
            </w:r>
          </w:p>
          <w:p w:rsidR="004527D8" w:rsidRPr="004527D8" w:rsidRDefault="004527D8" w:rsidP="00105858">
            <w:pPr>
              <w:pStyle w:val="TableParagraph"/>
              <w:spacing w:before="8" w:line="330" w:lineRule="atLeast"/>
              <w:ind w:left="0" w:right="64"/>
              <w:rPr>
                <w:rFonts w:asciiTheme="minorHAnsi" w:hAnsiTheme="minorHAnsi" w:cstheme="minorHAnsi"/>
                <w:sz w:val="24"/>
                <w:szCs w:val="24"/>
              </w:rPr>
            </w:pPr>
            <w:r w:rsidRPr="004527D8">
              <w:rPr>
                <w:rFonts w:asciiTheme="minorHAnsi" w:hAnsiTheme="minorHAnsi" w:cstheme="minorHAnsi"/>
                <w:sz w:val="24"/>
                <w:szCs w:val="24"/>
              </w:rPr>
              <w:t>school and among individual managers, staff and pupils</w:t>
            </w:r>
          </w:p>
        </w:tc>
      </w:tr>
      <w:tr w:rsidR="004527D8" w:rsidRPr="004527D8" w:rsidTr="00105858">
        <w:trPr>
          <w:trHeight w:val="695"/>
        </w:trPr>
        <w:tc>
          <w:tcPr>
            <w:tcW w:w="1682"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right w:val="nil"/>
            </w:tcBorders>
          </w:tcPr>
          <w:p w:rsidR="004527D8" w:rsidRPr="004527D8" w:rsidRDefault="004527D8" w:rsidP="00FA61CB">
            <w:pPr>
              <w:pStyle w:val="TableParagraph"/>
              <w:spacing w:before="2"/>
              <w:ind w:left="360"/>
              <w:rPr>
                <w:rFonts w:asciiTheme="minorHAnsi" w:hAnsiTheme="minorHAnsi" w:cstheme="minorHAnsi"/>
                <w:b/>
                <w:sz w:val="24"/>
                <w:szCs w:val="24"/>
              </w:rPr>
            </w:pPr>
          </w:p>
          <w:p w:rsidR="004527D8" w:rsidRPr="004527D8" w:rsidRDefault="004527D8" w:rsidP="00FA61CB">
            <w:pPr>
              <w:pStyle w:val="TableParagraph"/>
              <w:spacing w:line="198" w:lineRule="exact"/>
              <w:ind w:left="360"/>
              <w:rPr>
                <w:rFonts w:asciiTheme="minorHAnsi" w:hAnsiTheme="minorHAnsi" w:cstheme="minorHAnsi"/>
                <w:sz w:val="24"/>
                <w:szCs w:val="24"/>
              </w:rPr>
            </w:pPr>
          </w:p>
        </w:tc>
        <w:tc>
          <w:tcPr>
            <w:tcW w:w="7365" w:type="dxa"/>
            <w:tcBorders>
              <w:top w:val="nil"/>
              <w:left w:val="nil"/>
            </w:tcBorders>
          </w:tcPr>
          <w:p w:rsidR="004527D8" w:rsidRPr="004527D8" w:rsidRDefault="004527D8" w:rsidP="00105858">
            <w:pPr>
              <w:pStyle w:val="TableParagraph"/>
              <w:spacing w:before="11"/>
              <w:ind w:left="0"/>
              <w:rPr>
                <w:rFonts w:asciiTheme="minorHAnsi" w:hAnsiTheme="minorHAnsi" w:cstheme="minorHAnsi"/>
                <w:sz w:val="24"/>
                <w:szCs w:val="24"/>
              </w:rPr>
            </w:pPr>
            <w:r w:rsidRPr="004527D8">
              <w:rPr>
                <w:rFonts w:asciiTheme="minorHAnsi" w:hAnsiTheme="minorHAnsi" w:cstheme="minorHAnsi"/>
                <w:sz w:val="24"/>
                <w:szCs w:val="24"/>
              </w:rPr>
              <w:t>Ensure a consistent response to incidents, e.g.</w:t>
            </w:r>
          </w:p>
          <w:p w:rsidR="004527D8" w:rsidRPr="004527D8" w:rsidRDefault="004527D8" w:rsidP="00105858">
            <w:pPr>
              <w:pStyle w:val="TableParagraph"/>
              <w:spacing w:before="43"/>
              <w:ind w:left="0"/>
              <w:rPr>
                <w:rFonts w:asciiTheme="minorHAnsi" w:hAnsiTheme="minorHAnsi" w:cstheme="minorHAnsi"/>
                <w:sz w:val="24"/>
                <w:szCs w:val="24"/>
              </w:rPr>
            </w:pPr>
            <w:r w:rsidRPr="004527D8">
              <w:rPr>
                <w:rFonts w:asciiTheme="minorHAnsi" w:hAnsiTheme="minorHAnsi" w:cstheme="minorHAnsi"/>
                <w:sz w:val="24"/>
                <w:szCs w:val="24"/>
              </w:rPr>
              <w:t>bullying cases and racist incidents</w:t>
            </w:r>
          </w:p>
        </w:tc>
      </w:tr>
      <w:tr w:rsidR="004527D8" w:rsidRPr="004527D8" w:rsidTr="00105858">
        <w:trPr>
          <w:trHeight w:val="1029"/>
        </w:trPr>
        <w:tc>
          <w:tcPr>
            <w:tcW w:w="1682" w:type="dxa"/>
          </w:tcPr>
          <w:p w:rsidR="004527D8" w:rsidRPr="004527D8" w:rsidRDefault="004527D8" w:rsidP="004527D8">
            <w:pPr>
              <w:pStyle w:val="TableParagraph"/>
              <w:spacing w:before="6"/>
              <w:ind w:left="93" w:right="104"/>
              <w:jc w:val="center"/>
              <w:rPr>
                <w:rFonts w:asciiTheme="minorHAnsi" w:hAnsiTheme="minorHAnsi" w:cstheme="minorHAnsi"/>
                <w:sz w:val="24"/>
                <w:szCs w:val="24"/>
              </w:rPr>
            </w:pPr>
            <w:r w:rsidRPr="004527D8">
              <w:rPr>
                <w:rFonts w:asciiTheme="minorHAnsi" w:hAnsiTheme="minorHAnsi" w:cstheme="minorHAnsi"/>
                <w:sz w:val="24"/>
                <w:szCs w:val="24"/>
              </w:rPr>
              <w:t>Public Sector Duties</w:t>
            </w:r>
          </w:p>
        </w:tc>
        <w:tc>
          <w:tcPr>
            <w:tcW w:w="25" w:type="dxa"/>
            <w:tcBorders>
              <w:right w:val="nil"/>
            </w:tcBorders>
          </w:tcPr>
          <w:p w:rsidR="004527D8" w:rsidRPr="004527D8" w:rsidRDefault="004527D8" w:rsidP="00FA61CB">
            <w:pPr>
              <w:pStyle w:val="TableParagraph"/>
              <w:spacing w:before="9"/>
              <w:ind w:left="360"/>
              <w:rPr>
                <w:rFonts w:asciiTheme="minorHAnsi" w:hAnsiTheme="minorHAnsi" w:cstheme="minorHAnsi"/>
                <w:b/>
                <w:sz w:val="24"/>
                <w:szCs w:val="24"/>
              </w:rPr>
            </w:pPr>
          </w:p>
          <w:p w:rsidR="004527D8" w:rsidRPr="004527D8" w:rsidRDefault="004527D8" w:rsidP="00FA61CB">
            <w:pPr>
              <w:pStyle w:val="TableParagraph"/>
              <w:spacing w:line="200" w:lineRule="exact"/>
              <w:ind w:left="360"/>
              <w:rPr>
                <w:rFonts w:asciiTheme="minorHAnsi" w:hAnsiTheme="minorHAnsi" w:cstheme="minorHAnsi"/>
                <w:sz w:val="24"/>
                <w:szCs w:val="24"/>
              </w:rPr>
            </w:pPr>
          </w:p>
        </w:tc>
        <w:tc>
          <w:tcPr>
            <w:tcW w:w="7365" w:type="dxa"/>
            <w:tcBorders>
              <w:left w:val="nil"/>
            </w:tcBorders>
          </w:tcPr>
          <w:p w:rsidR="004527D8" w:rsidRPr="004527D8" w:rsidRDefault="004527D8" w:rsidP="00105858">
            <w:pPr>
              <w:pStyle w:val="TableParagraph"/>
              <w:spacing w:before="6"/>
              <w:ind w:left="0"/>
              <w:rPr>
                <w:rFonts w:asciiTheme="minorHAnsi" w:hAnsiTheme="minorHAnsi" w:cstheme="minorHAnsi"/>
                <w:sz w:val="24"/>
                <w:szCs w:val="24"/>
              </w:rPr>
            </w:pPr>
            <w:r w:rsidRPr="004527D8">
              <w:rPr>
                <w:rFonts w:asciiTheme="minorHAnsi" w:hAnsiTheme="minorHAnsi" w:cstheme="minorHAnsi"/>
                <w:sz w:val="24"/>
                <w:szCs w:val="24"/>
              </w:rPr>
              <w:t>Ensure that the school carries out the letter and the</w:t>
            </w:r>
          </w:p>
          <w:p w:rsidR="004527D8" w:rsidRPr="004527D8" w:rsidRDefault="004527D8" w:rsidP="00105858">
            <w:pPr>
              <w:pStyle w:val="TableParagraph"/>
              <w:spacing w:before="9" w:line="330" w:lineRule="atLeast"/>
              <w:ind w:left="0" w:right="64"/>
              <w:rPr>
                <w:rFonts w:asciiTheme="minorHAnsi" w:hAnsiTheme="minorHAnsi" w:cstheme="minorHAnsi"/>
                <w:sz w:val="24"/>
                <w:szCs w:val="24"/>
              </w:rPr>
            </w:pPr>
            <w:r w:rsidRPr="004527D8">
              <w:rPr>
                <w:rFonts w:asciiTheme="minorHAnsi" w:hAnsiTheme="minorHAnsi" w:cstheme="minorHAnsi"/>
                <w:sz w:val="24"/>
                <w:szCs w:val="24"/>
              </w:rPr>
              <w:t>spirit of the statutory duties (and ensuring the provision of ‘returns’ to the local authority)</w:t>
            </w:r>
          </w:p>
        </w:tc>
      </w:tr>
    </w:tbl>
    <w:p w:rsidR="004527D8" w:rsidRPr="004527D8" w:rsidRDefault="004527D8" w:rsidP="004527D8">
      <w:pPr>
        <w:spacing w:line="330" w:lineRule="atLeast"/>
        <w:rPr>
          <w:rFonts w:asciiTheme="minorHAnsi" w:hAnsiTheme="minorHAnsi" w:cstheme="minorHAnsi"/>
          <w:sz w:val="24"/>
          <w:szCs w:val="24"/>
        </w:rPr>
        <w:sectPr w:rsidR="004527D8" w:rsidRPr="004527D8" w:rsidSect="004527D8">
          <w:headerReference w:type="even" r:id="rId8"/>
          <w:headerReference w:type="default" r:id="rId9"/>
          <w:footerReference w:type="even" r:id="rId10"/>
          <w:footerReference w:type="default" r:id="rId11"/>
          <w:headerReference w:type="first" r:id="rId12"/>
          <w:footerReference w:type="first" r:id="rId13"/>
          <w:pgSz w:w="11910" w:h="16840"/>
          <w:pgMar w:top="720" w:right="720" w:bottom="720" w:left="720" w:header="0" w:footer="1109" w:gutter="0"/>
          <w:cols w:space="720"/>
        </w:sectPr>
      </w:pPr>
    </w:p>
    <w:p w:rsidR="004527D8" w:rsidRPr="004527D8" w:rsidRDefault="004527D8" w:rsidP="004527D8">
      <w:pPr>
        <w:pStyle w:val="Heading5"/>
        <w:spacing w:before="178"/>
        <w:rPr>
          <w:rFonts w:asciiTheme="minorHAnsi" w:hAnsiTheme="minorHAnsi" w:cstheme="minorHAnsi"/>
          <w:color w:val="auto"/>
          <w:sz w:val="24"/>
          <w:szCs w:val="24"/>
        </w:rPr>
      </w:pPr>
      <w:r w:rsidRPr="004527D8">
        <w:rPr>
          <w:rFonts w:asciiTheme="minorHAnsi" w:hAnsiTheme="minorHAnsi" w:cstheme="minorHAnsi"/>
          <w:color w:val="auto"/>
          <w:sz w:val="24"/>
          <w:szCs w:val="24"/>
        </w:rPr>
        <w:lastRenderedPageBreak/>
        <w:t>Head Teacher and Deputy Head Teacher will:</w:t>
      </w:r>
    </w:p>
    <w:p w:rsidR="004527D8" w:rsidRPr="004527D8" w:rsidRDefault="004527D8" w:rsidP="004527D8">
      <w:pPr>
        <w:pStyle w:val="BodyText"/>
        <w:rPr>
          <w:rFonts w:asciiTheme="minorHAnsi" w:hAnsiTheme="minorHAnsi" w:cstheme="minorHAnsi"/>
          <w:b/>
        </w:rPr>
      </w:pPr>
    </w:p>
    <w:p w:rsidR="004527D8" w:rsidRPr="004527D8" w:rsidRDefault="004527D8" w:rsidP="004527D8">
      <w:pPr>
        <w:pStyle w:val="BodyText"/>
        <w:spacing w:before="9"/>
        <w:rPr>
          <w:rFonts w:asciiTheme="minorHAnsi" w:hAnsiTheme="minorHAnsi" w:cstheme="minorHAnsi"/>
          <w:b/>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5"/>
        <w:gridCol w:w="7063"/>
      </w:tblGrid>
      <w:tr w:rsidR="004527D8" w:rsidRPr="004527D8" w:rsidTr="00105858">
        <w:trPr>
          <w:trHeight w:val="669"/>
        </w:trPr>
        <w:tc>
          <w:tcPr>
            <w:tcW w:w="2268" w:type="dxa"/>
            <w:vMerge w:val="restart"/>
          </w:tcPr>
          <w:p w:rsidR="004527D8" w:rsidRPr="004527D8" w:rsidRDefault="004527D8" w:rsidP="004527D8">
            <w:pPr>
              <w:pStyle w:val="TableParagraph"/>
              <w:spacing w:before="4"/>
              <w:ind w:left="112"/>
              <w:rPr>
                <w:rFonts w:asciiTheme="minorHAnsi" w:hAnsiTheme="minorHAnsi" w:cstheme="minorHAnsi"/>
                <w:sz w:val="24"/>
                <w:szCs w:val="24"/>
              </w:rPr>
            </w:pPr>
            <w:r w:rsidRPr="004527D8">
              <w:rPr>
                <w:rFonts w:asciiTheme="minorHAnsi" w:hAnsiTheme="minorHAnsi" w:cstheme="minorHAnsi"/>
                <w:sz w:val="24"/>
                <w:szCs w:val="24"/>
              </w:rPr>
              <w:t>Policy development</w:t>
            </w:r>
          </w:p>
        </w:tc>
        <w:tc>
          <w:tcPr>
            <w:tcW w:w="25" w:type="dxa"/>
            <w:tcBorders>
              <w:bottom w:val="nil"/>
              <w:right w:val="nil"/>
            </w:tcBorders>
          </w:tcPr>
          <w:p w:rsidR="004527D8" w:rsidRPr="004527D8" w:rsidRDefault="004527D8" w:rsidP="004527D8">
            <w:pPr>
              <w:pStyle w:val="TableParagraph"/>
              <w:spacing w:before="8"/>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tc>
        <w:tc>
          <w:tcPr>
            <w:tcW w:w="7063" w:type="dxa"/>
            <w:tcBorders>
              <w:left w:val="nil"/>
              <w:bottom w:val="nil"/>
            </w:tcBorders>
          </w:tcPr>
          <w:p w:rsidR="004527D8" w:rsidRPr="004527D8" w:rsidRDefault="004527D8" w:rsidP="00105858">
            <w:pPr>
              <w:pStyle w:val="TableParagraph"/>
              <w:spacing w:before="4"/>
              <w:ind w:left="119"/>
              <w:rPr>
                <w:rFonts w:asciiTheme="minorHAnsi" w:hAnsiTheme="minorHAnsi" w:cstheme="minorHAnsi"/>
                <w:sz w:val="24"/>
                <w:szCs w:val="24"/>
              </w:rPr>
            </w:pPr>
            <w:r w:rsidRPr="004527D8">
              <w:rPr>
                <w:rFonts w:asciiTheme="minorHAnsi" w:hAnsiTheme="minorHAnsi" w:cstheme="minorHAnsi"/>
                <w:sz w:val="24"/>
                <w:szCs w:val="24"/>
              </w:rPr>
              <w:t>Initiate and oversee the development and regular</w:t>
            </w:r>
          </w:p>
          <w:p w:rsidR="004527D8" w:rsidRPr="004527D8" w:rsidRDefault="004527D8" w:rsidP="00105858">
            <w:pPr>
              <w:pStyle w:val="TableParagraph"/>
              <w:spacing w:before="45"/>
              <w:ind w:left="119"/>
              <w:rPr>
                <w:rFonts w:asciiTheme="minorHAnsi" w:hAnsiTheme="minorHAnsi" w:cstheme="minorHAnsi"/>
                <w:sz w:val="24"/>
                <w:szCs w:val="24"/>
              </w:rPr>
            </w:pPr>
            <w:r w:rsidRPr="004527D8">
              <w:rPr>
                <w:rFonts w:asciiTheme="minorHAnsi" w:hAnsiTheme="minorHAnsi" w:cstheme="minorHAnsi"/>
                <w:sz w:val="24"/>
                <w:szCs w:val="24"/>
              </w:rPr>
              <w:t>review of equality policies and procedures</w:t>
            </w:r>
          </w:p>
        </w:tc>
      </w:tr>
      <w:tr w:rsidR="004527D8" w:rsidRPr="004527D8" w:rsidTr="00105858">
        <w:trPr>
          <w:trHeight w:val="666"/>
        </w:trPr>
        <w:tc>
          <w:tcPr>
            <w:tcW w:w="2268"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bottom w:val="nil"/>
              <w:right w:val="nil"/>
            </w:tcBorders>
          </w:tcPr>
          <w:p w:rsidR="004527D8" w:rsidRPr="004527D8" w:rsidRDefault="004527D8" w:rsidP="004527D8">
            <w:pPr>
              <w:pStyle w:val="TableParagraph"/>
              <w:spacing w:before="7"/>
              <w:ind w:left="0"/>
              <w:rPr>
                <w:rFonts w:asciiTheme="minorHAnsi" w:hAnsiTheme="minorHAnsi" w:cstheme="minorHAnsi"/>
                <w:b/>
                <w:sz w:val="24"/>
                <w:szCs w:val="24"/>
              </w:rPr>
            </w:pPr>
          </w:p>
          <w:p w:rsidR="004527D8" w:rsidRPr="004527D8" w:rsidRDefault="004527D8" w:rsidP="004527D8">
            <w:pPr>
              <w:pStyle w:val="TableParagraph"/>
              <w:spacing w:line="200" w:lineRule="exact"/>
              <w:ind w:left="4"/>
              <w:rPr>
                <w:rFonts w:asciiTheme="minorHAnsi" w:hAnsiTheme="minorHAnsi" w:cstheme="minorHAnsi"/>
                <w:sz w:val="24"/>
                <w:szCs w:val="24"/>
              </w:rPr>
            </w:pPr>
          </w:p>
        </w:tc>
        <w:tc>
          <w:tcPr>
            <w:tcW w:w="7063" w:type="dxa"/>
            <w:tcBorders>
              <w:top w:val="nil"/>
              <w:left w:val="nil"/>
              <w:bottom w:val="nil"/>
            </w:tcBorders>
          </w:tcPr>
          <w:p w:rsidR="004527D8" w:rsidRPr="004527D8" w:rsidRDefault="004527D8" w:rsidP="00105858">
            <w:pPr>
              <w:pStyle w:val="TableParagraph"/>
              <w:tabs>
                <w:tab w:val="left" w:pos="1297"/>
                <w:tab w:val="left" w:pos="2173"/>
                <w:tab w:val="left" w:pos="2851"/>
                <w:tab w:val="left" w:pos="3444"/>
                <w:tab w:val="left" w:pos="4960"/>
                <w:tab w:val="left" w:pos="5359"/>
              </w:tabs>
              <w:spacing w:before="4"/>
              <w:ind w:left="119"/>
              <w:rPr>
                <w:rFonts w:asciiTheme="minorHAnsi" w:hAnsiTheme="minorHAnsi" w:cstheme="minorHAnsi"/>
                <w:sz w:val="24"/>
                <w:szCs w:val="24"/>
              </w:rPr>
            </w:pPr>
            <w:r w:rsidRPr="004527D8">
              <w:rPr>
                <w:rFonts w:asciiTheme="minorHAnsi" w:hAnsiTheme="minorHAnsi" w:cstheme="minorHAnsi"/>
                <w:sz w:val="24"/>
                <w:szCs w:val="24"/>
              </w:rPr>
              <w:t>Consult</w:t>
            </w:r>
            <w:r w:rsidRPr="004527D8">
              <w:rPr>
                <w:rFonts w:asciiTheme="minorHAnsi" w:hAnsiTheme="minorHAnsi" w:cstheme="minorHAnsi"/>
                <w:sz w:val="24"/>
                <w:szCs w:val="24"/>
              </w:rPr>
              <w:tab/>
              <w:t>pupils,</w:t>
            </w:r>
            <w:r w:rsidRPr="004527D8">
              <w:rPr>
                <w:rFonts w:asciiTheme="minorHAnsi" w:hAnsiTheme="minorHAnsi" w:cstheme="minorHAnsi"/>
                <w:sz w:val="24"/>
                <w:szCs w:val="24"/>
              </w:rPr>
              <w:tab/>
              <w:t>staff</w:t>
            </w:r>
            <w:r w:rsidRPr="004527D8">
              <w:rPr>
                <w:rFonts w:asciiTheme="minorHAnsi" w:hAnsiTheme="minorHAnsi" w:cstheme="minorHAnsi"/>
                <w:sz w:val="24"/>
                <w:szCs w:val="24"/>
              </w:rPr>
              <w:tab/>
              <w:t>and</w:t>
            </w:r>
            <w:r w:rsidRPr="004527D8">
              <w:rPr>
                <w:rFonts w:asciiTheme="minorHAnsi" w:hAnsiTheme="minorHAnsi" w:cstheme="minorHAnsi"/>
                <w:sz w:val="24"/>
                <w:szCs w:val="24"/>
              </w:rPr>
              <w:tab/>
              <w:t>stakeholders</w:t>
            </w:r>
            <w:r w:rsidRPr="004527D8">
              <w:rPr>
                <w:rFonts w:asciiTheme="minorHAnsi" w:hAnsiTheme="minorHAnsi" w:cstheme="minorHAnsi"/>
                <w:sz w:val="24"/>
                <w:szCs w:val="24"/>
              </w:rPr>
              <w:tab/>
              <w:t>in</w:t>
            </w:r>
            <w:r w:rsidRPr="004527D8">
              <w:rPr>
                <w:rFonts w:asciiTheme="minorHAnsi" w:hAnsiTheme="minorHAnsi" w:cstheme="minorHAnsi"/>
                <w:sz w:val="24"/>
                <w:szCs w:val="24"/>
              </w:rPr>
              <w:tab/>
              <w:t>the</w:t>
            </w:r>
          </w:p>
          <w:p w:rsidR="004527D8" w:rsidRPr="004527D8" w:rsidRDefault="004527D8" w:rsidP="00105858">
            <w:pPr>
              <w:pStyle w:val="TableParagraph"/>
              <w:spacing w:before="43"/>
              <w:ind w:left="119"/>
              <w:rPr>
                <w:rFonts w:asciiTheme="minorHAnsi" w:hAnsiTheme="minorHAnsi" w:cstheme="minorHAnsi"/>
                <w:sz w:val="24"/>
                <w:szCs w:val="24"/>
              </w:rPr>
            </w:pPr>
            <w:r w:rsidRPr="004527D8">
              <w:rPr>
                <w:rFonts w:asciiTheme="minorHAnsi" w:hAnsiTheme="minorHAnsi" w:cstheme="minorHAnsi"/>
                <w:sz w:val="24"/>
                <w:szCs w:val="24"/>
              </w:rPr>
              <w:t>development and review of the policies</w:t>
            </w:r>
          </w:p>
        </w:tc>
      </w:tr>
      <w:tr w:rsidR="004527D8" w:rsidRPr="004527D8" w:rsidTr="00105858">
        <w:trPr>
          <w:trHeight w:val="1352"/>
        </w:trPr>
        <w:tc>
          <w:tcPr>
            <w:tcW w:w="2268"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right w:val="nil"/>
            </w:tcBorders>
          </w:tcPr>
          <w:p w:rsidR="004527D8" w:rsidRPr="004527D8" w:rsidRDefault="004527D8" w:rsidP="004527D8">
            <w:pPr>
              <w:pStyle w:val="TableParagraph"/>
              <w:spacing w:before="8"/>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tc>
        <w:tc>
          <w:tcPr>
            <w:tcW w:w="7063" w:type="dxa"/>
            <w:tcBorders>
              <w:top w:val="nil"/>
              <w:left w:val="nil"/>
            </w:tcBorders>
          </w:tcPr>
          <w:p w:rsidR="004527D8" w:rsidRPr="004527D8" w:rsidRDefault="004527D8" w:rsidP="00105858">
            <w:pPr>
              <w:pStyle w:val="TableParagraph"/>
              <w:spacing w:before="3" w:line="276" w:lineRule="auto"/>
              <w:ind w:left="119" w:right="101"/>
              <w:jc w:val="both"/>
              <w:rPr>
                <w:rFonts w:asciiTheme="minorHAnsi" w:hAnsiTheme="minorHAnsi" w:cstheme="minorHAnsi"/>
                <w:sz w:val="24"/>
                <w:szCs w:val="24"/>
              </w:rPr>
            </w:pPr>
            <w:r w:rsidRPr="004527D8">
              <w:rPr>
                <w:rFonts w:asciiTheme="minorHAnsi" w:hAnsiTheme="minorHAnsi" w:cstheme="minorHAnsi"/>
                <w:sz w:val="24"/>
                <w:szCs w:val="24"/>
              </w:rPr>
              <w:t>Respond to consultation requests by creating opportunities for pupils and staff to share their comments, suggestions and feedback, ensuring that</w:t>
            </w:r>
          </w:p>
          <w:p w:rsidR="004527D8" w:rsidRPr="004527D8" w:rsidRDefault="004527D8" w:rsidP="00105858">
            <w:pPr>
              <w:pStyle w:val="TableParagraph"/>
              <w:spacing w:line="293" w:lineRule="exact"/>
              <w:ind w:left="119"/>
              <w:jc w:val="both"/>
              <w:rPr>
                <w:rFonts w:asciiTheme="minorHAnsi" w:hAnsiTheme="minorHAnsi" w:cstheme="minorHAnsi"/>
                <w:sz w:val="24"/>
                <w:szCs w:val="24"/>
              </w:rPr>
            </w:pPr>
            <w:r w:rsidRPr="004527D8">
              <w:rPr>
                <w:rFonts w:asciiTheme="minorHAnsi" w:hAnsiTheme="minorHAnsi" w:cstheme="minorHAnsi"/>
                <w:sz w:val="24"/>
                <w:szCs w:val="24"/>
              </w:rPr>
              <w:t>all voices are heard</w:t>
            </w:r>
          </w:p>
        </w:tc>
      </w:tr>
      <w:tr w:rsidR="004527D8" w:rsidRPr="004527D8" w:rsidTr="00105858">
        <w:trPr>
          <w:trHeight w:val="1003"/>
        </w:trPr>
        <w:tc>
          <w:tcPr>
            <w:tcW w:w="2268" w:type="dxa"/>
            <w:vMerge w:val="restart"/>
          </w:tcPr>
          <w:p w:rsidR="004527D8" w:rsidRPr="004527D8" w:rsidRDefault="004527D8" w:rsidP="004527D8">
            <w:pPr>
              <w:pStyle w:val="TableParagraph"/>
              <w:spacing w:before="1" w:line="376" w:lineRule="auto"/>
              <w:ind w:left="112" w:right="495"/>
              <w:rPr>
                <w:rFonts w:asciiTheme="minorHAnsi" w:hAnsiTheme="minorHAnsi" w:cstheme="minorHAnsi"/>
                <w:sz w:val="24"/>
                <w:szCs w:val="24"/>
              </w:rPr>
            </w:pPr>
            <w:r w:rsidRPr="004527D8">
              <w:rPr>
                <w:rFonts w:asciiTheme="minorHAnsi" w:hAnsiTheme="minorHAnsi" w:cstheme="minorHAnsi"/>
                <w:sz w:val="24"/>
                <w:szCs w:val="24"/>
              </w:rPr>
              <w:t>Policy Implementation</w:t>
            </w:r>
          </w:p>
        </w:tc>
        <w:tc>
          <w:tcPr>
            <w:tcW w:w="25" w:type="dxa"/>
            <w:tcBorders>
              <w:bottom w:val="nil"/>
              <w:right w:val="nil"/>
            </w:tcBorders>
          </w:tcPr>
          <w:p w:rsidR="004527D8" w:rsidRPr="004527D8" w:rsidRDefault="004527D8" w:rsidP="004527D8">
            <w:pPr>
              <w:pStyle w:val="TableParagraph"/>
              <w:spacing w:before="6"/>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tc>
        <w:tc>
          <w:tcPr>
            <w:tcW w:w="7063" w:type="dxa"/>
            <w:tcBorders>
              <w:left w:val="nil"/>
              <w:bottom w:val="nil"/>
            </w:tcBorders>
          </w:tcPr>
          <w:p w:rsidR="004527D8" w:rsidRPr="004527D8" w:rsidRDefault="004527D8" w:rsidP="00105858">
            <w:pPr>
              <w:pStyle w:val="TableParagraph"/>
              <w:tabs>
                <w:tab w:val="left" w:pos="1355"/>
                <w:tab w:val="left" w:pos="2042"/>
                <w:tab w:val="left" w:pos="3285"/>
                <w:tab w:val="left" w:pos="5251"/>
              </w:tabs>
              <w:spacing w:before="1"/>
              <w:ind w:left="119"/>
              <w:rPr>
                <w:rFonts w:asciiTheme="minorHAnsi" w:hAnsiTheme="minorHAnsi" w:cstheme="minorHAnsi"/>
                <w:sz w:val="24"/>
                <w:szCs w:val="24"/>
              </w:rPr>
            </w:pPr>
            <w:r w:rsidRPr="004527D8">
              <w:rPr>
                <w:rFonts w:asciiTheme="minorHAnsi" w:hAnsiTheme="minorHAnsi" w:cstheme="minorHAnsi"/>
                <w:sz w:val="24"/>
                <w:szCs w:val="24"/>
              </w:rPr>
              <w:t>Ensure</w:t>
            </w:r>
            <w:r w:rsidRPr="004527D8">
              <w:rPr>
                <w:rFonts w:asciiTheme="minorHAnsi" w:hAnsiTheme="minorHAnsi" w:cstheme="minorHAnsi"/>
                <w:sz w:val="24"/>
                <w:szCs w:val="24"/>
              </w:rPr>
              <w:tab/>
              <w:t>the</w:t>
            </w:r>
            <w:r w:rsidRPr="004527D8">
              <w:rPr>
                <w:rFonts w:asciiTheme="minorHAnsi" w:hAnsiTheme="minorHAnsi" w:cstheme="minorHAnsi"/>
                <w:sz w:val="24"/>
                <w:szCs w:val="24"/>
              </w:rPr>
              <w:tab/>
              <w:t>effective</w:t>
            </w:r>
            <w:r w:rsidRPr="004527D8">
              <w:rPr>
                <w:rFonts w:asciiTheme="minorHAnsi" w:hAnsiTheme="minorHAnsi" w:cstheme="minorHAnsi"/>
                <w:sz w:val="24"/>
                <w:szCs w:val="24"/>
              </w:rPr>
              <w:tab/>
              <w:t>implementation</w:t>
            </w:r>
            <w:r w:rsidRPr="004527D8">
              <w:rPr>
                <w:rFonts w:asciiTheme="minorHAnsi" w:hAnsiTheme="minorHAnsi" w:cstheme="minorHAnsi"/>
                <w:sz w:val="24"/>
                <w:szCs w:val="24"/>
              </w:rPr>
              <w:tab/>
              <w:t>and</w:t>
            </w:r>
          </w:p>
          <w:p w:rsidR="004527D8" w:rsidRPr="004527D8" w:rsidRDefault="004527D8" w:rsidP="00105858">
            <w:pPr>
              <w:pStyle w:val="TableParagraph"/>
              <w:spacing w:before="9" w:line="330" w:lineRule="atLeast"/>
              <w:ind w:left="119" w:right="64"/>
              <w:rPr>
                <w:rFonts w:asciiTheme="minorHAnsi" w:hAnsiTheme="minorHAnsi" w:cstheme="minorHAnsi"/>
                <w:sz w:val="24"/>
                <w:szCs w:val="24"/>
              </w:rPr>
            </w:pPr>
            <w:r w:rsidRPr="004527D8">
              <w:rPr>
                <w:rFonts w:asciiTheme="minorHAnsi" w:hAnsiTheme="minorHAnsi" w:cstheme="minorHAnsi"/>
                <w:sz w:val="24"/>
                <w:szCs w:val="24"/>
              </w:rPr>
              <w:t>communication of the policies to all pupils, staff and stakeholders</w:t>
            </w:r>
          </w:p>
        </w:tc>
      </w:tr>
      <w:tr w:rsidR="004527D8" w:rsidRPr="004527D8" w:rsidTr="00105858">
        <w:trPr>
          <w:trHeight w:val="669"/>
        </w:trPr>
        <w:tc>
          <w:tcPr>
            <w:tcW w:w="2268"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bottom w:val="nil"/>
              <w:right w:val="nil"/>
            </w:tcBorders>
          </w:tcPr>
          <w:p w:rsidR="004527D8" w:rsidRPr="004527D8" w:rsidRDefault="004527D8" w:rsidP="004527D8">
            <w:pPr>
              <w:pStyle w:val="TableParagraph"/>
              <w:spacing w:before="7"/>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tc>
        <w:tc>
          <w:tcPr>
            <w:tcW w:w="7063" w:type="dxa"/>
            <w:tcBorders>
              <w:top w:val="nil"/>
              <w:left w:val="nil"/>
              <w:bottom w:val="nil"/>
            </w:tcBorders>
          </w:tcPr>
          <w:p w:rsidR="004527D8" w:rsidRPr="004527D8" w:rsidRDefault="004527D8" w:rsidP="00105858">
            <w:pPr>
              <w:pStyle w:val="TableParagraph"/>
              <w:spacing w:before="4"/>
              <w:ind w:left="119"/>
              <w:rPr>
                <w:rFonts w:asciiTheme="minorHAnsi" w:hAnsiTheme="minorHAnsi" w:cstheme="minorHAnsi"/>
                <w:sz w:val="24"/>
                <w:szCs w:val="24"/>
              </w:rPr>
            </w:pPr>
            <w:r w:rsidRPr="004527D8">
              <w:rPr>
                <w:rFonts w:asciiTheme="minorHAnsi" w:hAnsiTheme="minorHAnsi" w:cstheme="minorHAnsi"/>
                <w:sz w:val="24"/>
                <w:szCs w:val="24"/>
              </w:rPr>
              <w:t>Ensure that managers and staff are trained as</w:t>
            </w:r>
          </w:p>
          <w:p w:rsidR="004527D8" w:rsidRPr="004527D8" w:rsidRDefault="004527D8" w:rsidP="00105858">
            <w:pPr>
              <w:pStyle w:val="TableParagraph"/>
              <w:spacing w:before="45"/>
              <w:ind w:left="119"/>
              <w:rPr>
                <w:rFonts w:asciiTheme="minorHAnsi" w:hAnsiTheme="minorHAnsi" w:cstheme="minorHAnsi"/>
                <w:sz w:val="24"/>
                <w:szCs w:val="24"/>
              </w:rPr>
            </w:pPr>
            <w:r w:rsidRPr="004527D8">
              <w:rPr>
                <w:rFonts w:asciiTheme="minorHAnsi" w:hAnsiTheme="minorHAnsi" w:cstheme="minorHAnsi"/>
                <w:sz w:val="24"/>
                <w:szCs w:val="24"/>
              </w:rPr>
              <w:t>necessary to carry out the policies</w:t>
            </w:r>
          </w:p>
        </w:tc>
      </w:tr>
      <w:tr w:rsidR="004527D8" w:rsidRPr="004527D8" w:rsidTr="00105858">
        <w:trPr>
          <w:trHeight w:val="1341"/>
        </w:trPr>
        <w:tc>
          <w:tcPr>
            <w:tcW w:w="2268"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bottom w:val="nil"/>
              <w:right w:val="nil"/>
            </w:tcBorders>
          </w:tcPr>
          <w:p w:rsidR="004527D8" w:rsidRPr="004527D8" w:rsidRDefault="004527D8" w:rsidP="004527D8">
            <w:pPr>
              <w:pStyle w:val="TableParagraph"/>
              <w:spacing w:before="7"/>
              <w:ind w:left="0"/>
              <w:rPr>
                <w:rFonts w:asciiTheme="minorHAnsi" w:hAnsiTheme="minorHAnsi" w:cstheme="minorHAnsi"/>
                <w:b/>
                <w:sz w:val="24"/>
                <w:szCs w:val="24"/>
              </w:rPr>
            </w:pPr>
          </w:p>
          <w:p w:rsidR="004527D8" w:rsidRPr="004527D8" w:rsidRDefault="004527D8" w:rsidP="004527D8">
            <w:pPr>
              <w:pStyle w:val="TableParagraph"/>
              <w:spacing w:line="200" w:lineRule="exact"/>
              <w:ind w:left="4"/>
              <w:rPr>
                <w:rFonts w:asciiTheme="minorHAnsi" w:hAnsiTheme="minorHAnsi" w:cstheme="minorHAnsi"/>
                <w:sz w:val="24"/>
                <w:szCs w:val="24"/>
              </w:rPr>
            </w:pPr>
          </w:p>
        </w:tc>
        <w:tc>
          <w:tcPr>
            <w:tcW w:w="7063" w:type="dxa"/>
            <w:tcBorders>
              <w:top w:val="nil"/>
              <w:left w:val="nil"/>
              <w:bottom w:val="nil"/>
            </w:tcBorders>
          </w:tcPr>
          <w:p w:rsidR="004527D8" w:rsidRPr="004527D8" w:rsidRDefault="004527D8" w:rsidP="00105858">
            <w:pPr>
              <w:pStyle w:val="TableParagraph"/>
              <w:spacing w:before="4" w:line="276" w:lineRule="auto"/>
              <w:ind w:left="119" w:right="101"/>
              <w:jc w:val="both"/>
              <w:rPr>
                <w:rFonts w:asciiTheme="minorHAnsi" w:hAnsiTheme="minorHAnsi" w:cstheme="minorHAnsi"/>
                <w:sz w:val="24"/>
                <w:szCs w:val="24"/>
              </w:rPr>
            </w:pPr>
            <w:r w:rsidRPr="004527D8">
              <w:rPr>
                <w:rFonts w:asciiTheme="minorHAnsi" w:hAnsiTheme="minorHAnsi" w:cstheme="minorHAnsi"/>
                <w:sz w:val="24"/>
                <w:szCs w:val="24"/>
              </w:rPr>
              <w:t>Implement and be accountable for the school’s equality scheme, holding staff accountable for their behaviour and providing support and guidance as</w:t>
            </w:r>
          </w:p>
          <w:p w:rsidR="004527D8" w:rsidRPr="004527D8" w:rsidRDefault="004527D8" w:rsidP="00105858">
            <w:pPr>
              <w:pStyle w:val="TableParagraph"/>
              <w:spacing w:line="293" w:lineRule="exact"/>
              <w:ind w:left="119"/>
              <w:jc w:val="both"/>
              <w:rPr>
                <w:rFonts w:asciiTheme="minorHAnsi" w:hAnsiTheme="minorHAnsi" w:cstheme="minorHAnsi"/>
                <w:sz w:val="24"/>
                <w:szCs w:val="24"/>
              </w:rPr>
            </w:pPr>
            <w:r w:rsidRPr="004527D8">
              <w:rPr>
                <w:rFonts w:asciiTheme="minorHAnsi" w:hAnsiTheme="minorHAnsi" w:cstheme="minorHAnsi"/>
                <w:sz w:val="24"/>
                <w:szCs w:val="24"/>
              </w:rPr>
              <w:t>necessary</w:t>
            </w:r>
          </w:p>
        </w:tc>
      </w:tr>
      <w:tr w:rsidR="004527D8" w:rsidRPr="004527D8" w:rsidTr="00105858">
        <w:trPr>
          <w:trHeight w:val="678"/>
        </w:trPr>
        <w:tc>
          <w:tcPr>
            <w:tcW w:w="2268"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right w:val="nil"/>
            </w:tcBorders>
          </w:tcPr>
          <w:p w:rsidR="004527D8" w:rsidRPr="004527D8" w:rsidRDefault="004527D8" w:rsidP="004527D8">
            <w:pPr>
              <w:pStyle w:val="TableParagraph"/>
              <w:spacing w:before="8"/>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tc>
        <w:tc>
          <w:tcPr>
            <w:tcW w:w="7063" w:type="dxa"/>
            <w:tcBorders>
              <w:top w:val="nil"/>
              <w:left w:val="nil"/>
            </w:tcBorders>
          </w:tcPr>
          <w:p w:rsidR="004527D8" w:rsidRPr="004527D8" w:rsidRDefault="004527D8" w:rsidP="00105858">
            <w:pPr>
              <w:pStyle w:val="TableParagraph"/>
              <w:spacing w:before="3"/>
              <w:ind w:left="119"/>
              <w:rPr>
                <w:rFonts w:asciiTheme="minorHAnsi" w:hAnsiTheme="minorHAnsi" w:cstheme="minorHAnsi"/>
                <w:sz w:val="24"/>
                <w:szCs w:val="24"/>
              </w:rPr>
            </w:pPr>
            <w:r w:rsidRPr="004527D8">
              <w:rPr>
                <w:rFonts w:asciiTheme="minorHAnsi" w:hAnsiTheme="minorHAnsi" w:cstheme="minorHAnsi"/>
                <w:sz w:val="24"/>
                <w:szCs w:val="24"/>
              </w:rPr>
              <w:t>Use informal and formal procedures as necessary to</w:t>
            </w:r>
          </w:p>
          <w:p w:rsidR="004527D8" w:rsidRPr="004527D8" w:rsidRDefault="004527D8" w:rsidP="00105858">
            <w:pPr>
              <w:pStyle w:val="TableParagraph"/>
              <w:spacing w:before="43"/>
              <w:ind w:left="119"/>
              <w:rPr>
                <w:rFonts w:asciiTheme="minorHAnsi" w:hAnsiTheme="minorHAnsi" w:cstheme="minorHAnsi"/>
                <w:sz w:val="24"/>
                <w:szCs w:val="24"/>
              </w:rPr>
            </w:pPr>
            <w:r w:rsidRPr="004527D8">
              <w:rPr>
                <w:rFonts w:asciiTheme="minorHAnsi" w:hAnsiTheme="minorHAnsi" w:cstheme="minorHAnsi"/>
                <w:sz w:val="24"/>
                <w:szCs w:val="24"/>
              </w:rPr>
              <w:t>deal with ‘difficult’ situations</w:t>
            </w:r>
          </w:p>
        </w:tc>
      </w:tr>
      <w:tr w:rsidR="004527D8" w:rsidRPr="004527D8" w:rsidTr="00105858">
        <w:trPr>
          <w:trHeight w:val="1003"/>
        </w:trPr>
        <w:tc>
          <w:tcPr>
            <w:tcW w:w="2268" w:type="dxa"/>
            <w:vMerge w:val="restart"/>
          </w:tcPr>
          <w:p w:rsidR="004527D8" w:rsidRPr="004527D8" w:rsidRDefault="004527D8" w:rsidP="004527D8">
            <w:pPr>
              <w:pStyle w:val="TableParagraph"/>
              <w:spacing w:before="1"/>
              <w:ind w:left="112"/>
              <w:rPr>
                <w:rFonts w:asciiTheme="minorHAnsi" w:hAnsiTheme="minorHAnsi" w:cstheme="minorHAnsi"/>
                <w:sz w:val="24"/>
                <w:szCs w:val="24"/>
              </w:rPr>
            </w:pPr>
            <w:r w:rsidRPr="004527D8">
              <w:rPr>
                <w:rFonts w:asciiTheme="minorHAnsi" w:hAnsiTheme="minorHAnsi" w:cstheme="minorHAnsi"/>
                <w:sz w:val="24"/>
                <w:szCs w:val="24"/>
              </w:rPr>
              <w:t>Behaviour</w:t>
            </w:r>
          </w:p>
        </w:tc>
        <w:tc>
          <w:tcPr>
            <w:tcW w:w="25" w:type="dxa"/>
            <w:tcBorders>
              <w:bottom w:val="nil"/>
              <w:right w:val="nil"/>
            </w:tcBorders>
          </w:tcPr>
          <w:p w:rsidR="004527D8" w:rsidRPr="004527D8" w:rsidRDefault="004527D8" w:rsidP="004527D8">
            <w:pPr>
              <w:pStyle w:val="TableParagraph"/>
              <w:spacing w:before="5"/>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tc>
        <w:tc>
          <w:tcPr>
            <w:tcW w:w="7063" w:type="dxa"/>
            <w:tcBorders>
              <w:left w:val="nil"/>
              <w:bottom w:val="nil"/>
            </w:tcBorders>
          </w:tcPr>
          <w:p w:rsidR="004527D8" w:rsidRPr="004527D8" w:rsidRDefault="004527D8" w:rsidP="00105858">
            <w:pPr>
              <w:pStyle w:val="TableParagraph"/>
              <w:spacing w:before="1"/>
              <w:ind w:left="119"/>
              <w:rPr>
                <w:rFonts w:asciiTheme="minorHAnsi" w:hAnsiTheme="minorHAnsi" w:cstheme="minorHAnsi"/>
                <w:sz w:val="24"/>
                <w:szCs w:val="24"/>
              </w:rPr>
            </w:pPr>
            <w:r w:rsidRPr="004527D8">
              <w:rPr>
                <w:rFonts w:asciiTheme="minorHAnsi" w:hAnsiTheme="minorHAnsi" w:cstheme="minorHAnsi"/>
                <w:sz w:val="24"/>
                <w:szCs w:val="24"/>
              </w:rPr>
              <w:t>Provide appropriate role models for all managers,</w:t>
            </w:r>
          </w:p>
          <w:p w:rsidR="004527D8" w:rsidRPr="004527D8" w:rsidRDefault="004527D8" w:rsidP="00105858">
            <w:pPr>
              <w:pStyle w:val="TableParagraph"/>
              <w:spacing w:before="9" w:line="330" w:lineRule="atLeast"/>
              <w:ind w:left="119" w:right="64"/>
              <w:rPr>
                <w:rFonts w:asciiTheme="minorHAnsi" w:hAnsiTheme="minorHAnsi" w:cstheme="minorHAnsi"/>
                <w:sz w:val="24"/>
                <w:szCs w:val="24"/>
              </w:rPr>
            </w:pPr>
            <w:r w:rsidRPr="004527D8">
              <w:rPr>
                <w:rFonts w:asciiTheme="minorHAnsi" w:hAnsiTheme="minorHAnsi" w:cstheme="minorHAnsi"/>
                <w:sz w:val="24"/>
                <w:szCs w:val="24"/>
              </w:rPr>
              <w:t>staff and pupils and behave in accordance with the school’s policies, leading by example</w:t>
            </w:r>
          </w:p>
        </w:tc>
      </w:tr>
      <w:tr w:rsidR="004527D8" w:rsidRPr="004527D8" w:rsidTr="00105858">
        <w:trPr>
          <w:trHeight w:val="669"/>
        </w:trPr>
        <w:tc>
          <w:tcPr>
            <w:tcW w:w="2268"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bottom w:val="nil"/>
              <w:right w:val="nil"/>
            </w:tcBorders>
          </w:tcPr>
          <w:p w:rsidR="004527D8" w:rsidRPr="004527D8" w:rsidRDefault="004527D8" w:rsidP="004527D8">
            <w:pPr>
              <w:pStyle w:val="TableParagraph"/>
              <w:spacing w:before="7"/>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tc>
        <w:tc>
          <w:tcPr>
            <w:tcW w:w="7063" w:type="dxa"/>
            <w:tcBorders>
              <w:top w:val="nil"/>
              <w:left w:val="nil"/>
              <w:bottom w:val="nil"/>
            </w:tcBorders>
          </w:tcPr>
          <w:p w:rsidR="004527D8" w:rsidRPr="004527D8" w:rsidRDefault="004527D8" w:rsidP="00105858">
            <w:pPr>
              <w:pStyle w:val="TableParagraph"/>
              <w:spacing w:before="4"/>
              <w:ind w:left="119"/>
              <w:rPr>
                <w:rFonts w:asciiTheme="minorHAnsi" w:hAnsiTheme="minorHAnsi" w:cstheme="minorHAnsi"/>
                <w:sz w:val="24"/>
                <w:szCs w:val="24"/>
              </w:rPr>
            </w:pPr>
            <w:r w:rsidRPr="004527D8">
              <w:rPr>
                <w:rFonts w:asciiTheme="minorHAnsi" w:hAnsiTheme="minorHAnsi" w:cstheme="minorHAnsi"/>
                <w:sz w:val="24"/>
                <w:szCs w:val="24"/>
              </w:rPr>
              <w:t>Highlight good practice from individuals, staff and</w:t>
            </w:r>
          </w:p>
          <w:p w:rsidR="004527D8" w:rsidRPr="004527D8" w:rsidRDefault="004527D8" w:rsidP="00105858">
            <w:pPr>
              <w:pStyle w:val="TableParagraph"/>
              <w:spacing w:before="45"/>
              <w:ind w:left="119"/>
              <w:rPr>
                <w:rFonts w:asciiTheme="minorHAnsi" w:hAnsiTheme="minorHAnsi" w:cstheme="minorHAnsi"/>
                <w:sz w:val="24"/>
                <w:szCs w:val="24"/>
              </w:rPr>
            </w:pPr>
            <w:r w:rsidRPr="004527D8">
              <w:rPr>
                <w:rFonts w:asciiTheme="minorHAnsi" w:hAnsiTheme="minorHAnsi" w:cstheme="minorHAnsi"/>
                <w:sz w:val="24"/>
                <w:szCs w:val="24"/>
              </w:rPr>
              <w:t>pupils</w:t>
            </w:r>
          </w:p>
        </w:tc>
      </w:tr>
      <w:tr w:rsidR="004527D8" w:rsidRPr="004527D8" w:rsidTr="00105858">
        <w:trPr>
          <w:trHeight w:val="442"/>
        </w:trPr>
        <w:tc>
          <w:tcPr>
            <w:tcW w:w="2268"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bottom w:val="nil"/>
              <w:right w:val="nil"/>
            </w:tcBorders>
          </w:tcPr>
          <w:p w:rsidR="004527D8" w:rsidRPr="004527D8" w:rsidRDefault="004527D8" w:rsidP="004527D8">
            <w:pPr>
              <w:pStyle w:val="TableParagraph"/>
              <w:spacing w:before="7"/>
              <w:ind w:left="0"/>
              <w:rPr>
                <w:rFonts w:asciiTheme="minorHAnsi" w:hAnsiTheme="minorHAnsi" w:cstheme="minorHAnsi"/>
                <w:b/>
                <w:sz w:val="24"/>
                <w:szCs w:val="24"/>
              </w:rPr>
            </w:pPr>
          </w:p>
          <w:p w:rsidR="004527D8" w:rsidRPr="004527D8" w:rsidRDefault="004527D8" w:rsidP="004527D8">
            <w:pPr>
              <w:pStyle w:val="TableParagraph"/>
              <w:spacing w:line="200" w:lineRule="exact"/>
              <w:ind w:left="4"/>
              <w:rPr>
                <w:rFonts w:asciiTheme="minorHAnsi" w:hAnsiTheme="minorHAnsi" w:cstheme="minorHAnsi"/>
                <w:sz w:val="24"/>
                <w:szCs w:val="24"/>
              </w:rPr>
            </w:pPr>
          </w:p>
        </w:tc>
        <w:tc>
          <w:tcPr>
            <w:tcW w:w="7063" w:type="dxa"/>
            <w:tcBorders>
              <w:top w:val="nil"/>
              <w:left w:val="nil"/>
              <w:bottom w:val="nil"/>
            </w:tcBorders>
          </w:tcPr>
          <w:p w:rsidR="004527D8" w:rsidRPr="004527D8" w:rsidRDefault="004527D8" w:rsidP="00105858">
            <w:pPr>
              <w:pStyle w:val="TableParagraph"/>
              <w:spacing w:before="4"/>
              <w:ind w:left="119"/>
              <w:rPr>
                <w:rFonts w:asciiTheme="minorHAnsi" w:hAnsiTheme="minorHAnsi" w:cstheme="minorHAnsi"/>
                <w:sz w:val="24"/>
                <w:szCs w:val="24"/>
              </w:rPr>
            </w:pPr>
            <w:r w:rsidRPr="004527D8">
              <w:rPr>
                <w:rFonts w:asciiTheme="minorHAnsi" w:hAnsiTheme="minorHAnsi" w:cstheme="minorHAnsi"/>
                <w:sz w:val="24"/>
                <w:szCs w:val="24"/>
              </w:rPr>
              <w:t>Provide mechanisms for the sharing of good practice</w:t>
            </w:r>
          </w:p>
        </w:tc>
      </w:tr>
      <w:tr w:rsidR="004527D8" w:rsidRPr="004527D8" w:rsidTr="00105858">
        <w:trPr>
          <w:trHeight w:val="778"/>
        </w:trPr>
        <w:tc>
          <w:tcPr>
            <w:tcW w:w="2268"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bottom w:val="nil"/>
              <w:right w:val="nil"/>
            </w:tcBorders>
          </w:tcPr>
          <w:p w:rsidR="004527D8" w:rsidRPr="004527D8" w:rsidRDefault="004527D8" w:rsidP="004527D8">
            <w:pPr>
              <w:pStyle w:val="TableParagraph"/>
              <w:spacing w:before="9"/>
              <w:ind w:left="0"/>
              <w:rPr>
                <w:rFonts w:asciiTheme="minorHAnsi" w:hAnsiTheme="minorHAnsi" w:cstheme="minorHAnsi"/>
                <w:b/>
                <w:sz w:val="24"/>
                <w:szCs w:val="24"/>
              </w:rPr>
            </w:pPr>
          </w:p>
          <w:p w:rsidR="004527D8" w:rsidRPr="004527D8" w:rsidRDefault="004527D8" w:rsidP="004527D8">
            <w:pPr>
              <w:pStyle w:val="TableParagraph"/>
              <w:spacing w:line="200" w:lineRule="exact"/>
              <w:ind w:left="4"/>
              <w:rPr>
                <w:rFonts w:asciiTheme="minorHAnsi" w:hAnsiTheme="minorHAnsi" w:cstheme="minorHAnsi"/>
                <w:sz w:val="24"/>
                <w:szCs w:val="24"/>
              </w:rPr>
            </w:pPr>
          </w:p>
        </w:tc>
        <w:tc>
          <w:tcPr>
            <w:tcW w:w="7063" w:type="dxa"/>
            <w:tcBorders>
              <w:top w:val="nil"/>
              <w:left w:val="nil"/>
              <w:bottom w:val="nil"/>
            </w:tcBorders>
          </w:tcPr>
          <w:p w:rsidR="004527D8" w:rsidRPr="004527D8" w:rsidRDefault="004527D8" w:rsidP="00105858">
            <w:pPr>
              <w:pStyle w:val="TableParagraph"/>
              <w:spacing w:before="79" w:line="330" w:lineRule="atLeast"/>
              <w:ind w:left="119" w:right="64"/>
              <w:rPr>
                <w:rFonts w:asciiTheme="minorHAnsi" w:hAnsiTheme="minorHAnsi" w:cstheme="minorHAnsi"/>
                <w:sz w:val="24"/>
                <w:szCs w:val="24"/>
              </w:rPr>
            </w:pPr>
            <w:r w:rsidRPr="004527D8">
              <w:rPr>
                <w:rFonts w:asciiTheme="minorHAnsi" w:hAnsiTheme="minorHAnsi" w:cstheme="minorHAnsi"/>
                <w:sz w:val="24"/>
                <w:szCs w:val="24"/>
              </w:rPr>
              <w:t>Ensure a consistent response to incidents, e.g. bullying cases and racist incidents</w:t>
            </w:r>
          </w:p>
        </w:tc>
      </w:tr>
      <w:tr w:rsidR="004527D8" w:rsidRPr="004527D8" w:rsidTr="00105858">
        <w:trPr>
          <w:trHeight w:val="1017"/>
        </w:trPr>
        <w:tc>
          <w:tcPr>
            <w:tcW w:w="2268"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right w:val="nil"/>
            </w:tcBorders>
          </w:tcPr>
          <w:p w:rsidR="004527D8" w:rsidRPr="004527D8" w:rsidRDefault="004527D8" w:rsidP="004527D8">
            <w:pPr>
              <w:pStyle w:val="TableParagraph"/>
              <w:spacing w:before="7"/>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tc>
        <w:tc>
          <w:tcPr>
            <w:tcW w:w="7063" w:type="dxa"/>
            <w:tcBorders>
              <w:top w:val="nil"/>
              <w:left w:val="nil"/>
            </w:tcBorders>
          </w:tcPr>
          <w:p w:rsidR="004527D8" w:rsidRPr="004527D8" w:rsidRDefault="004527D8" w:rsidP="00105858">
            <w:pPr>
              <w:pStyle w:val="TableParagraph"/>
              <w:spacing w:before="4" w:line="278" w:lineRule="auto"/>
              <w:ind w:left="119" w:right="64"/>
              <w:rPr>
                <w:rFonts w:asciiTheme="minorHAnsi" w:hAnsiTheme="minorHAnsi" w:cstheme="minorHAnsi"/>
                <w:sz w:val="24"/>
                <w:szCs w:val="24"/>
              </w:rPr>
            </w:pPr>
            <w:r w:rsidRPr="004527D8">
              <w:rPr>
                <w:rFonts w:asciiTheme="minorHAnsi" w:hAnsiTheme="minorHAnsi" w:cstheme="minorHAnsi"/>
                <w:sz w:val="24"/>
                <w:szCs w:val="24"/>
              </w:rPr>
              <w:t>Respond appropriately to the behaviour of pupils and staff, as a whole, and</w:t>
            </w:r>
            <w:r w:rsidRPr="004527D8">
              <w:rPr>
                <w:rFonts w:asciiTheme="minorHAnsi" w:hAnsiTheme="minorHAnsi" w:cstheme="minorHAnsi"/>
                <w:spacing w:val="-3"/>
                <w:sz w:val="24"/>
                <w:szCs w:val="24"/>
              </w:rPr>
              <w:t xml:space="preserve"> </w:t>
            </w:r>
            <w:r w:rsidRPr="004527D8">
              <w:rPr>
                <w:rFonts w:asciiTheme="minorHAnsi" w:hAnsiTheme="minorHAnsi" w:cstheme="minorHAnsi"/>
                <w:sz w:val="24"/>
                <w:szCs w:val="24"/>
              </w:rPr>
              <w:t>individuals</w:t>
            </w:r>
          </w:p>
          <w:p w:rsidR="004527D8" w:rsidRPr="004527D8" w:rsidRDefault="004527D8" w:rsidP="00105858">
            <w:pPr>
              <w:pStyle w:val="TableParagraph"/>
              <w:spacing w:line="290" w:lineRule="exact"/>
              <w:ind w:left="119"/>
              <w:rPr>
                <w:rFonts w:asciiTheme="minorHAnsi" w:hAnsiTheme="minorHAnsi" w:cstheme="minorHAnsi"/>
                <w:sz w:val="24"/>
                <w:szCs w:val="24"/>
              </w:rPr>
            </w:pPr>
            <w:r w:rsidRPr="004527D8">
              <w:rPr>
                <w:rFonts w:asciiTheme="minorHAnsi" w:hAnsiTheme="minorHAnsi" w:cstheme="minorHAnsi"/>
                <w:sz w:val="24"/>
                <w:szCs w:val="24"/>
              </w:rPr>
              <w:t>(praising/challenging as necessary)</w:t>
            </w:r>
          </w:p>
        </w:tc>
      </w:tr>
      <w:tr w:rsidR="004527D8" w:rsidRPr="004527D8" w:rsidTr="00105858">
        <w:trPr>
          <w:trHeight w:val="669"/>
        </w:trPr>
        <w:tc>
          <w:tcPr>
            <w:tcW w:w="2268" w:type="dxa"/>
            <w:vMerge w:val="restart"/>
          </w:tcPr>
          <w:p w:rsidR="004527D8" w:rsidRPr="004527D8" w:rsidRDefault="004527D8" w:rsidP="004527D8">
            <w:pPr>
              <w:pStyle w:val="TableParagraph"/>
              <w:spacing w:before="4"/>
              <w:ind w:left="112"/>
              <w:rPr>
                <w:rFonts w:asciiTheme="minorHAnsi" w:hAnsiTheme="minorHAnsi" w:cstheme="minorHAnsi"/>
                <w:sz w:val="24"/>
                <w:szCs w:val="24"/>
              </w:rPr>
            </w:pPr>
            <w:r w:rsidRPr="004527D8">
              <w:rPr>
                <w:rFonts w:asciiTheme="minorHAnsi" w:hAnsiTheme="minorHAnsi" w:cstheme="minorHAnsi"/>
                <w:sz w:val="24"/>
                <w:szCs w:val="24"/>
              </w:rPr>
              <w:t>Public Sector Duties</w:t>
            </w:r>
          </w:p>
        </w:tc>
        <w:tc>
          <w:tcPr>
            <w:tcW w:w="25" w:type="dxa"/>
            <w:tcBorders>
              <w:bottom w:val="nil"/>
              <w:right w:val="nil"/>
            </w:tcBorders>
          </w:tcPr>
          <w:p w:rsidR="004527D8" w:rsidRPr="004527D8" w:rsidRDefault="004527D8" w:rsidP="004527D8">
            <w:pPr>
              <w:pStyle w:val="TableParagraph"/>
              <w:spacing w:before="7"/>
              <w:ind w:left="0"/>
              <w:rPr>
                <w:rFonts w:asciiTheme="minorHAnsi" w:hAnsiTheme="minorHAnsi" w:cstheme="minorHAnsi"/>
                <w:b/>
                <w:sz w:val="24"/>
                <w:szCs w:val="24"/>
              </w:rPr>
            </w:pPr>
          </w:p>
          <w:p w:rsidR="004527D8" w:rsidRPr="004527D8" w:rsidRDefault="004527D8" w:rsidP="004527D8">
            <w:pPr>
              <w:pStyle w:val="TableParagraph"/>
              <w:spacing w:line="200" w:lineRule="exact"/>
              <w:ind w:left="4"/>
              <w:rPr>
                <w:rFonts w:asciiTheme="minorHAnsi" w:hAnsiTheme="minorHAnsi" w:cstheme="minorHAnsi"/>
                <w:sz w:val="24"/>
                <w:szCs w:val="24"/>
              </w:rPr>
            </w:pPr>
          </w:p>
        </w:tc>
        <w:tc>
          <w:tcPr>
            <w:tcW w:w="7063" w:type="dxa"/>
            <w:tcBorders>
              <w:left w:val="nil"/>
              <w:bottom w:val="nil"/>
            </w:tcBorders>
          </w:tcPr>
          <w:p w:rsidR="004527D8" w:rsidRPr="004527D8" w:rsidRDefault="004527D8" w:rsidP="00105858">
            <w:pPr>
              <w:pStyle w:val="TableParagraph"/>
              <w:spacing w:before="4"/>
              <w:ind w:left="93"/>
              <w:rPr>
                <w:rFonts w:asciiTheme="minorHAnsi" w:hAnsiTheme="minorHAnsi" w:cstheme="minorHAnsi"/>
                <w:sz w:val="24"/>
                <w:szCs w:val="24"/>
              </w:rPr>
            </w:pPr>
            <w:r w:rsidRPr="004527D8">
              <w:rPr>
                <w:rFonts w:asciiTheme="minorHAnsi" w:hAnsiTheme="minorHAnsi" w:cstheme="minorHAnsi"/>
                <w:sz w:val="24"/>
                <w:szCs w:val="24"/>
              </w:rPr>
              <w:t>Contribute to managing the implementation of the</w:t>
            </w:r>
          </w:p>
          <w:p w:rsidR="004527D8" w:rsidRPr="004527D8" w:rsidRDefault="004527D8" w:rsidP="00105858">
            <w:pPr>
              <w:pStyle w:val="TableParagraph"/>
              <w:spacing w:before="45"/>
              <w:ind w:left="93"/>
              <w:rPr>
                <w:rFonts w:asciiTheme="minorHAnsi" w:hAnsiTheme="minorHAnsi" w:cstheme="minorHAnsi"/>
                <w:sz w:val="24"/>
                <w:szCs w:val="24"/>
              </w:rPr>
            </w:pPr>
            <w:r w:rsidRPr="004527D8">
              <w:rPr>
                <w:rFonts w:asciiTheme="minorHAnsi" w:hAnsiTheme="minorHAnsi" w:cstheme="minorHAnsi"/>
                <w:sz w:val="24"/>
                <w:szCs w:val="24"/>
              </w:rPr>
              <w:t>school’s equality scheme</w:t>
            </w:r>
          </w:p>
        </w:tc>
      </w:tr>
      <w:tr w:rsidR="004527D8" w:rsidRPr="004527D8" w:rsidTr="00105858">
        <w:trPr>
          <w:trHeight w:val="679"/>
        </w:trPr>
        <w:tc>
          <w:tcPr>
            <w:tcW w:w="2268"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right w:val="nil"/>
            </w:tcBorders>
          </w:tcPr>
          <w:p w:rsidR="004527D8" w:rsidRPr="004527D8" w:rsidRDefault="004527D8" w:rsidP="004527D8">
            <w:pPr>
              <w:pStyle w:val="TableParagraph"/>
              <w:spacing w:before="7"/>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tc>
        <w:tc>
          <w:tcPr>
            <w:tcW w:w="7063" w:type="dxa"/>
            <w:tcBorders>
              <w:top w:val="nil"/>
              <w:left w:val="nil"/>
            </w:tcBorders>
          </w:tcPr>
          <w:p w:rsidR="004527D8" w:rsidRPr="004527D8" w:rsidRDefault="004527D8" w:rsidP="00105858">
            <w:pPr>
              <w:pStyle w:val="TableParagraph"/>
              <w:spacing w:before="4"/>
              <w:ind w:left="93"/>
              <w:rPr>
                <w:rFonts w:asciiTheme="minorHAnsi" w:hAnsiTheme="minorHAnsi" w:cstheme="minorHAnsi"/>
                <w:sz w:val="24"/>
                <w:szCs w:val="24"/>
              </w:rPr>
            </w:pPr>
            <w:r w:rsidRPr="004527D8">
              <w:rPr>
                <w:rFonts w:asciiTheme="minorHAnsi" w:hAnsiTheme="minorHAnsi" w:cstheme="minorHAnsi"/>
                <w:sz w:val="24"/>
                <w:szCs w:val="24"/>
              </w:rPr>
              <w:t>Ensure that the school carries out its statutory duties</w:t>
            </w:r>
          </w:p>
          <w:p w:rsidR="004527D8" w:rsidRPr="004527D8" w:rsidRDefault="004527D8" w:rsidP="00105858">
            <w:pPr>
              <w:pStyle w:val="TableParagraph"/>
              <w:spacing w:before="43"/>
              <w:ind w:left="93"/>
              <w:rPr>
                <w:rFonts w:asciiTheme="minorHAnsi" w:hAnsiTheme="minorHAnsi" w:cstheme="minorHAnsi"/>
                <w:sz w:val="24"/>
                <w:szCs w:val="24"/>
              </w:rPr>
            </w:pPr>
            <w:r w:rsidRPr="004527D8">
              <w:rPr>
                <w:rFonts w:asciiTheme="minorHAnsi" w:hAnsiTheme="minorHAnsi" w:cstheme="minorHAnsi"/>
                <w:sz w:val="24"/>
                <w:szCs w:val="24"/>
              </w:rPr>
              <w:t>effectively</w:t>
            </w:r>
          </w:p>
        </w:tc>
      </w:tr>
    </w:tbl>
    <w:p w:rsidR="004527D8" w:rsidRPr="004527D8" w:rsidRDefault="004527D8" w:rsidP="004527D8">
      <w:pPr>
        <w:rPr>
          <w:rFonts w:asciiTheme="minorHAnsi" w:hAnsiTheme="minorHAnsi" w:cstheme="minorHAnsi"/>
          <w:sz w:val="24"/>
          <w:szCs w:val="24"/>
        </w:rPr>
        <w:sectPr w:rsidR="004527D8" w:rsidRPr="004527D8" w:rsidSect="004527D8">
          <w:pgSz w:w="11910" w:h="16840"/>
          <w:pgMar w:top="720" w:right="720" w:bottom="720" w:left="720" w:header="0" w:footer="1109" w:gutter="0"/>
          <w:cols w:space="720"/>
        </w:sectPr>
      </w:pPr>
    </w:p>
    <w:p w:rsidR="004527D8" w:rsidRPr="004527D8" w:rsidRDefault="004527D8" w:rsidP="004527D8">
      <w:pPr>
        <w:pStyle w:val="Heading5"/>
        <w:spacing w:before="178"/>
        <w:rPr>
          <w:rFonts w:asciiTheme="minorHAnsi" w:hAnsiTheme="minorHAnsi" w:cstheme="minorHAnsi"/>
          <w:color w:val="auto"/>
          <w:sz w:val="24"/>
          <w:szCs w:val="24"/>
        </w:rPr>
      </w:pPr>
      <w:r w:rsidRPr="004527D8">
        <w:rPr>
          <w:rFonts w:asciiTheme="minorHAnsi" w:hAnsiTheme="minorHAnsi" w:cstheme="minorHAnsi"/>
          <w:color w:val="auto"/>
          <w:sz w:val="24"/>
          <w:szCs w:val="24"/>
        </w:rPr>
        <w:lastRenderedPageBreak/>
        <w:t>All staff: teaching and non-teaching will:</w:t>
      </w:r>
    </w:p>
    <w:p w:rsidR="004527D8" w:rsidRPr="004527D8" w:rsidRDefault="004527D8" w:rsidP="004527D8">
      <w:pPr>
        <w:pStyle w:val="BodyText"/>
        <w:rPr>
          <w:rFonts w:asciiTheme="minorHAnsi" w:hAnsiTheme="minorHAnsi" w:cstheme="minorHAnsi"/>
          <w:b/>
        </w:rPr>
      </w:pPr>
    </w:p>
    <w:p w:rsidR="004527D8" w:rsidRPr="004527D8" w:rsidRDefault="004527D8" w:rsidP="004527D8">
      <w:pPr>
        <w:pStyle w:val="BodyText"/>
        <w:spacing w:before="9"/>
        <w:rPr>
          <w:rFonts w:asciiTheme="minorHAnsi" w:hAnsiTheme="minorHAnsi" w:cstheme="minorHAnsi"/>
          <w:b/>
        </w:rPr>
      </w:pPr>
    </w:p>
    <w:tbl>
      <w:tblPr>
        <w:tblW w:w="905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5"/>
        <w:gridCol w:w="6760"/>
      </w:tblGrid>
      <w:tr w:rsidR="004527D8" w:rsidRPr="004527D8" w:rsidTr="00105858">
        <w:trPr>
          <w:trHeight w:val="1017"/>
        </w:trPr>
        <w:tc>
          <w:tcPr>
            <w:tcW w:w="2268" w:type="dxa"/>
          </w:tcPr>
          <w:p w:rsidR="004527D8" w:rsidRPr="004527D8" w:rsidRDefault="004527D8" w:rsidP="004527D8">
            <w:pPr>
              <w:pStyle w:val="TableParagraph"/>
              <w:spacing w:before="6"/>
              <w:ind w:left="71" w:right="105"/>
              <w:jc w:val="center"/>
              <w:rPr>
                <w:rFonts w:asciiTheme="minorHAnsi" w:hAnsiTheme="minorHAnsi" w:cstheme="minorHAnsi"/>
                <w:sz w:val="24"/>
                <w:szCs w:val="24"/>
              </w:rPr>
            </w:pPr>
            <w:r w:rsidRPr="004527D8">
              <w:rPr>
                <w:rFonts w:asciiTheme="minorHAnsi" w:hAnsiTheme="minorHAnsi" w:cstheme="minorHAnsi"/>
                <w:sz w:val="24"/>
                <w:szCs w:val="24"/>
              </w:rPr>
              <w:t>Policy development</w:t>
            </w:r>
          </w:p>
        </w:tc>
        <w:tc>
          <w:tcPr>
            <w:tcW w:w="25" w:type="dxa"/>
            <w:tcBorders>
              <w:right w:val="nil"/>
            </w:tcBorders>
          </w:tcPr>
          <w:p w:rsidR="004527D8" w:rsidRPr="004527D8" w:rsidRDefault="004527D8" w:rsidP="004527D8">
            <w:pPr>
              <w:pStyle w:val="TableParagraph"/>
              <w:spacing w:before="11"/>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p w:rsidR="004527D8" w:rsidRPr="004527D8" w:rsidRDefault="004527D8" w:rsidP="004527D8">
            <w:pPr>
              <w:pStyle w:val="TableParagraph"/>
              <w:spacing w:before="4"/>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tc>
        <w:tc>
          <w:tcPr>
            <w:tcW w:w="6760" w:type="dxa"/>
            <w:tcBorders>
              <w:left w:val="nil"/>
            </w:tcBorders>
          </w:tcPr>
          <w:p w:rsidR="004527D8" w:rsidRPr="004527D8" w:rsidRDefault="004527D8" w:rsidP="00105858">
            <w:pPr>
              <w:pStyle w:val="TableParagraph"/>
              <w:spacing w:before="6"/>
              <w:ind w:left="234"/>
              <w:rPr>
                <w:rFonts w:asciiTheme="minorHAnsi" w:hAnsiTheme="minorHAnsi" w:cstheme="minorHAnsi"/>
                <w:sz w:val="24"/>
                <w:szCs w:val="24"/>
              </w:rPr>
            </w:pPr>
            <w:r w:rsidRPr="004527D8">
              <w:rPr>
                <w:rFonts w:asciiTheme="minorHAnsi" w:hAnsiTheme="minorHAnsi" w:cstheme="minorHAnsi"/>
                <w:sz w:val="24"/>
                <w:szCs w:val="24"/>
              </w:rPr>
              <w:t>Contribute to consultations and reviews</w:t>
            </w:r>
          </w:p>
          <w:p w:rsidR="004527D8" w:rsidRPr="004527D8" w:rsidRDefault="004527D8" w:rsidP="00105858">
            <w:pPr>
              <w:pStyle w:val="TableParagraph"/>
              <w:tabs>
                <w:tab w:val="left" w:pos="1068"/>
                <w:tab w:val="left" w:pos="1883"/>
                <w:tab w:val="left" w:pos="2547"/>
                <w:tab w:val="left" w:pos="3116"/>
                <w:tab w:val="left" w:pos="4325"/>
                <w:tab w:val="left" w:pos="5143"/>
              </w:tabs>
              <w:spacing w:before="1" w:line="338" w:lineRule="exact"/>
              <w:ind w:left="234" w:right="32" w:hanging="10"/>
              <w:rPr>
                <w:rFonts w:asciiTheme="minorHAnsi" w:hAnsiTheme="minorHAnsi" w:cstheme="minorHAnsi"/>
                <w:sz w:val="24"/>
                <w:szCs w:val="24"/>
              </w:rPr>
            </w:pPr>
            <w:r w:rsidRPr="004527D8">
              <w:rPr>
                <w:rFonts w:asciiTheme="minorHAnsi" w:hAnsiTheme="minorHAnsi" w:cstheme="minorHAnsi"/>
                <w:sz w:val="24"/>
                <w:szCs w:val="24"/>
              </w:rPr>
              <w:t>Raise</w:t>
            </w:r>
            <w:r w:rsidRPr="004527D8">
              <w:rPr>
                <w:rFonts w:asciiTheme="minorHAnsi" w:hAnsiTheme="minorHAnsi" w:cstheme="minorHAnsi"/>
                <w:sz w:val="24"/>
                <w:szCs w:val="24"/>
              </w:rPr>
              <w:tab/>
              <w:t>issues</w:t>
            </w:r>
            <w:r w:rsidRPr="004527D8">
              <w:rPr>
                <w:rFonts w:asciiTheme="minorHAnsi" w:hAnsiTheme="minorHAnsi" w:cstheme="minorHAnsi"/>
                <w:sz w:val="24"/>
                <w:szCs w:val="24"/>
              </w:rPr>
              <w:tab/>
              <w:t>with</w:t>
            </w:r>
            <w:r w:rsidRPr="004527D8">
              <w:rPr>
                <w:rFonts w:asciiTheme="minorHAnsi" w:hAnsiTheme="minorHAnsi" w:cstheme="minorHAnsi"/>
                <w:sz w:val="24"/>
                <w:szCs w:val="24"/>
              </w:rPr>
              <w:tab/>
              <w:t>line</w:t>
            </w:r>
            <w:r w:rsidRPr="004527D8">
              <w:rPr>
                <w:rFonts w:asciiTheme="minorHAnsi" w:hAnsiTheme="minorHAnsi" w:cstheme="minorHAnsi"/>
                <w:sz w:val="24"/>
                <w:szCs w:val="24"/>
              </w:rPr>
              <w:tab/>
              <w:t>managers</w:t>
            </w:r>
            <w:r w:rsidRPr="004527D8">
              <w:rPr>
                <w:rFonts w:asciiTheme="minorHAnsi" w:hAnsiTheme="minorHAnsi" w:cstheme="minorHAnsi"/>
                <w:sz w:val="24"/>
                <w:szCs w:val="24"/>
              </w:rPr>
              <w:tab/>
              <w:t>which</w:t>
            </w:r>
            <w:r w:rsidRPr="004527D8">
              <w:rPr>
                <w:rFonts w:asciiTheme="minorHAnsi" w:hAnsiTheme="minorHAnsi" w:cstheme="minorHAnsi"/>
                <w:sz w:val="24"/>
                <w:szCs w:val="24"/>
              </w:rPr>
              <w:tab/>
            </w:r>
            <w:r w:rsidRPr="004527D8">
              <w:rPr>
                <w:rFonts w:asciiTheme="minorHAnsi" w:hAnsiTheme="minorHAnsi" w:cstheme="minorHAnsi"/>
                <w:spacing w:val="-4"/>
                <w:sz w:val="24"/>
                <w:szCs w:val="24"/>
              </w:rPr>
              <w:t xml:space="preserve">could </w:t>
            </w:r>
            <w:r w:rsidRPr="004527D8">
              <w:rPr>
                <w:rFonts w:asciiTheme="minorHAnsi" w:hAnsiTheme="minorHAnsi" w:cstheme="minorHAnsi"/>
                <w:sz w:val="24"/>
                <w:szCs w:val="24"/>
              </w:rPr>
              <w:t>contribute to policy review and</w:t>
            </w:r>
            <w:r w:rsidRPr="004527D8">
              <w:rPr>
                <w:rFonts w:asciiTheme="minorHAnsi" w:hAnsiTheme="minorHAnsi" w:cstheme="minorHAnsi"/>
                <w:spacing w:val="-7"/>
                <w:sz w:val="24"/>
                <w:szCs w:val="24"/>
              </w:rPr>
              <w:t xml:space="preserve"> </w:t>
            </w:r>
            <w:r w:rsidRPr="004527D8">
              <w:rPr>
                <w:rFonts w:asciiTheme="minorHAnsi" w:hAnsiTheme="minorHAnsi" w:cstheme="minorHAnsi"/>
                <w:sz w:val="24"/>
                <w:szCs w:val="24"/>
              </w:rPr>
              <w:t>development</w:t>
            </w:r>
          </w:p>
        </w:tc>
      </w:tr>
      <w:tr w:rsidR="004527D8" w:rsidRPr="004527D8" w:rsidTr="00105858">
        <w:trPr>
          <w:trHeight w:val="1173"/>
        </w:trPr>
        <w:tc>
          <w:tcPr>
            <w:tcW w:w="2268" w:type="dxa"/>
          </w:tcPr>
          <w:p w:rsidR="004527D8" w:rsidRPr="004527D8" w:rsidRDefault="004527D8" w:rsidP="004527D8">
            <w:pPr>
              <w:pStyle w:val="TableParagraph"/>
              <w:spacing w:before="9" w:line="372" w:lineRule="auto"/>
              <w:ind w:left="112" w:right="495"/>
              <w:rPr>
                <w:rFonts w:asciiTheme="minorHAnsi" w:hAnsiTheme="minorHAnsi" w:cstheme="minorHAnsi"/>
                <w:sz w:val="24"/>
                <w:szCs w:val="24"/>
              </w:rPr>
            </w:pPr>
            <w:r w:rsidRPr="004527D8">
              <w:rPr>
                <w:rFonts w:asciiTheme="minorHAnsi" w:hAnsiTheme="minorHAnsi" w:cstheme="minorHAnsi"/>
                <w:sz w:val="24"/>
                <w:szCs w:val="24"/>
              </w:rPr>
              <w:t>Policy Implementation</w:t>
            </w:r>
          </w:p>
        </w:tc>
        <w:tc>
          <w:tcPr>
            <w:tcW w:w="25" w:type="dxa"/>
            <w:tcBorders>
              <w:right w:val="nil"/>
            </w:tcBorders>
          </w:tcPr>
          <w:p w:rsidR="004527D8" w:rsidRPr="004527D8" w:rsidRDefault="004527D8" w:rsidP="004527D8">
            <w:pPr>
              <w:pStyle w:val="TableParagraph"/>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tc>
        <w:tc>
          <w:tcPr>
            <w:tcW w:w="6760" w:type="dxa"/>
            <w:tcBorders>
              <w:left w:val="nil"/>
            </w:tcBorders>
          </w:tcPr>
          <w:p w:rsidR="004527D8" w:rsidRPr="004527D8" w:rsidRDefault="004527D8" w:rsidP="00105858">
            <w:pPr>
              <w:pStyle w:val="TableParagraph"/>
              <w:spacing w:before="9" w:line="276" w:lineRule="auto"/>
              <w:ind w:left="234" w:right="64"/>
              <w:rPr>
                <w:rFonts w:asciiTheme="minorHAnsi" w:hAnsiTheme="minorHAnsi" w:cstheme="minorHAnsi"/>
                <w:sz w:val="24"/>
                <w:szCs w:val="24"/>
              </w:rPr>
            </w:pPr>
            <w:r w:rsidRPr="004527D8">
              <w:rPr>
                <w:rFonts w:asciiTheme="minorHAnsi" w:hAnsiTheme="minorHAnsi" w:cstheme="minorHAnsi"/>
                <w:sz w:val="24"/>
                <w:szCs w:val="24"/>
              </w:rPr>
              <w:t>Maintain awareness of the school’s current equality policy and procedures</w:t>
            </w:r>
          </w:p>
          <w:p w:rsidR="004527D8" w:rsidRPr="004527D8" w:rsidRDefault="004527D8" w:rsidP="00105858">
            <w:pPr>
              <w:pStyle w:val="TableParagraph"/>
              <w:spacing w:before="24"/>
              <w:ind w:left="234"/>
              <w:rPr>
                <w:rFonts w:asciiTheme="minorHAnsi" w:hAnsiTheme="minorHAnsi" w:cstheme="minorHAnsi"/>
                <w:sz w:val="24"/>
                <w:szCs w:val="24"/>
              </w:rPr>
            </w:pPr>
            <w:r w:rsidRPr="004527D8">
              <w:rPr>
                <w:rFonts w:asciiTheme="minorHAnsi" w:hAnsiTheme="minorHAnsi" w:cstheme="minorHAnsi"/>
                <w:sz w:val="24"/>
                <w:szCs w:val="24"/>
              </w:rPr>
              <w:t>Implement the policy as it applies to staff and pupils</w:t>
            </w:r>
          </w:p>
        </w:tc>
      </w:tr>
      <w:tr w:rsidR="004527D8" w:rsidRPr="004527D8" w:rsidTr="00105858">
        <w:trPr>
          <w:trHeight w:val="1011"/>
        </w:trPr>
        <w:tc>
          <w:tcPr>
            <w:tcW w:w="2268" w:type="dxa"/>
            <w:vMerge w:val="restart"/>
          </w:tcPr>
          <w:p w:rsidR="004527D8" w:rsidRPr="004527D8" w:rsidRDefault="004527D8" w:rsidP="004527D8">
            <w:pPr>
              <w:pStyle w:val="TableParagraph"/>
              <w:spacing w:before="9"/>
              <w:ind w:left="112"/>
              <w:rPr>
                <w:rFonts w:asciiTheme="minorHAnsi" w:hAnsiTheme="minorHAnsi" w:cstheme="minorHAnsi"/>
                <w:sz w:val="24"/>
                <w:szCs w:val="24"/>
              </w:rPr>
            </w:pPr>
            <w:r w:rsidRPr="004527D8">
              <w:rPr>
                <w:rFonts w:asciiTheme="minorHAnsi" w:hAnsiTheme="minorHAnsi" w:cstheme="minorHAnsi"/>
                <w:sz w:val="24"/>
                <w:szCs w:val="24"/>
              </w:rPr>
              <w:t>Behaviour</w:t>
            </w:r>
          </w:p>
        </w:tc>
        <w:tc>
          <w:tcPr>
            <w:tcW w:w="25" w:type="dxa"/>
            <w:tcBorders>
              <w:bottom w:val="nil"/>
              <w:right w:val="nil"/>
            </w:tcBorders>
          </w:tcPr>
          <w:p w:rsidR="004527D8" w:rsidRPr="004527D8" w:rsidRDefault="004527D8" w:rsidP="004527D8">
            <w:pPr>
              <w:pStyle w:val="TableParagraph"/>
              <w:ind w:left="0"/>
              <w:rPr>
                <w:rFonts w:asciiTheme="minorHAnsi" w:hAnsiTheme="minorHAnsi" w:cstheme="minorHAnsi"/>
                <w:b/>
                <w:sz w:val="24"/>
                <w:szCs w:val="24"/>
              </w:rPr>
            </w:pPr>
          </w:p>
          <w:p w:rsidR="004527D8" w:rsidRPr="004527D8" w:rsidRDefault="004527D8" w:rsidP="004527D8">
            <w:pPr>
              <w:pStyle w:val="TableParagraph"/>
              <w:spacing w:line="200" w:lineRule="exact"/>
              <w:ind w:left="4"/>
              <w:rPr>
                <w:rFonts w:asciiTheme="minorHAnsi" w:hAnsiTheme="minorHAnsi" w:cstheme="minorHAnsi"/>
                <w:sz w:val="24"/>
                <w:szCs w:val="24"/>
              </w:rPr>
            </w:pPr>
          </w:p>
        </w:tc>
        <w:tc>
          <w:tcPr>
            <w:tcW w:w="6760" w:type="dxa"/>
            <w:tcBorders>
              <w:left w:val="nil"/>
              <w:bottom w:val="nil"/>
            </w:tcBorders>
          </w:tcPr>
          <w:p w:rsidR="004527D8" w:rsidRPr="004527D8" w:rsidRDefault="004527D8" w:rsidP="00105858">
            <w:pPr>
              <w:pStyle w:val="TableParagraph"/>
              <w:tabs>
                <w:tab w:val="left" w:pos="1387"/>
                <w:tab w:val="left" w:pos="2107"/>
                <w:tab w:val="left" w:pos="3293"/>
                <w:tab w:val="left" w:pos="4916"/>
                <w:tab w:val="left" w:pos="5475"/>
              </w:tabs>
              <w:spacing w:before="9" w:line="276" w:lineRule="auto"/>
              <w:ind w:left="234" w:right="30"/>
              <w:rPr>
                <w:rFonts w:asciiTheme="minorHAnsi" w:hAnsiTheme="minorHAnsi" w:cstheme="minorHAnsi"/>
                <w:sz w:val="24"/>
                <w:szCs w:val="24"/>
              </w:rPr>
            </w:pPr>
            <w:r w:rsidRPr="004527D8">
              <w:rPr>
                <w:rFonts w:asciiTheme="minorHAnsi" w:hAnsiTheme="minorHAnsi" w:cstheme="minorHAnsi"/>
                <w:sz w:val="24"/>
                <w:szCs w:val="24"/>
              </w:rPr>
              <w:t>Behave</w:t>
            </w:r>
            <w:r w:rsidRPr="004527D8">
              <w:rPr>
                <w:rFonts w:asciiTheme="minorHAnsi" w:hAnsiTheme="minorHAnsi" w:cstheme="minorHAnsi"/>
                <w:sz w:val="24"/>
                <w:szCs w:val="24"/>
              </w:rPr>
              <w:tab/>
              <w:t>with</w:t>
            </w:r>
            <w:r w:rsidRPr="004527D8">
              <w:rPr>
                <w:rFonts w:asciiTheme="minorHAnsi" w:hAnsiTheme="minorHAnsi" w:cstheme="minorHAnsi"/>
                <w:sz w:val="24"/>
                <w:szCs w:val="24"/>
              </w:rPr>
              <w:tab/>
              <w:t>respect</w:t>
            </w:r>
            <w:r w:rsidRPr="004527D8">
              <w:rPr>
                <w:rFonts w:asciiTheme="minorHAnsi" w:hAnsiTheme="minorHAnsi" w:cstheme="minorHAnsi"/>
                <w:sz w:val="24"/>
                <w:szCs w:val="24"/>
              </w:rPr>
              <w:tab/>
              <w:t>and</w:t>
            </w:r>
            <w:r w:rsidRPr="004527D8">
              <w:rPr>
                <w:rFonts w:asciiTheme="minorHAnsi" w:hAnsiTheme="minorHAnsi" w:cstheme="minorHAnsi"/>
                <w:spacing w:val="-2"/>
                <w:sz w:val="24"/>
                <w:szCs w:val="24"/>
              </w:rPr>
              <w:t xml:space="preserve"> </w:t>
            </w:r>
            <w:r w:rsidRPr="004527D8">
              <w:rPr>
                <w:rFonts w:asciiTheme="minorHAnsi" w:hAnsiTheme="minorHAnsi" w:cstheme="minorHAnsi"/>
                <w:sz w:val="24"/>
                <w:szCs w:val="24"/>
              </w:rPr>
              <w:t>fairness</w:t>
            </w:r>
            <w:r w:rsidRPr="004527D8">
              <w:rPr>
                <w:rFonts w:asciiTheme="minorHAnsi" w:hAnsiTheme="minorHAnsi" w:cstheme="minorHAnsi"/>
                <w:sz w:val="24"/>
                <w:szCs w:val="24"/>
              </w:rPr>
              <w:tab/>
              <w:t>to</w:t>
            </w:r>
            <w:r w:rsidRPr="004527D8">
              <w:rPr>
                <w:rFonts w:asciiTheme="minorHAnsi" w:hAnsiTheme="minorHAnsi" w:cstheme="minorHAnsi"/>
                <w:sz w:val="24"/>
                <w:szCs w:val="24"/>
              </w:rPr>
              <w:tab/>
            </w:r>
            <w:r w:rsidRPr="004527D8">
              <w:rPr>
                <w:rFonts w:asciiTheme="minorHAnsi" w:hAnsiTheme="minorHAnsi" w:cstheme="minorHAnsi"/>
                <w:spacing w:val="-6"/>
                <w:sz w:val="24"/>
                <w:szCs w:val="24"/>
              </w:rPr>
              <w:t xml:space="preserve">all </w:t>
            </w:r>
            <w:r w:rsidRPr="004527D8">
              <w:rPr>
                <w:rFonts w:asciiTheme="minorHAnsi" w:hAnsiTheme="minorHAnsi" w:cstheme="minorHAnsi"/>
                <w:sz w:val="24"/>
                <w:szCs w:val="24"/>
              </w:rPr>
              <w:t>colleagues</w:t>
            </w:r>
            <w:r w:rsidRPr="004527D8">
              <w:rPr>
                <w:rFonts w:asciiTheme="minorHAnsi" w:hAnsiTheme="minorHAnsi" w:cstheme="minorHAnsi"/>
                <w:spacing w:val="11"/>
                <w:sz w:val="24"/>
                <w:szCs w:val="24"/>
              </w:rPr>
              <w:t xml:space="preserve"> </w:t>
            </w:r>
            <w:r w:rsidRPr="004527D8">
              <w:rPr>
                <w:rFonts w:asciiTheme="minorHAnsi" w:hAnsiTheme="minorHAnsi" w:cstheme="minorHAnsi"/>
                <w:sz w:val="24"/>
                <w:szCs w:val="24"/>
              </w:rPr>
              <w:t>and</w:t>
            </w:r>
            <w:r w:rsidRPr="004527D8">
              <w:rPr>
                <w:rFonts w:asciiTheme="minorHAnsi" w:hAnsiTheme="minorHAnsi" w:cstheme="minorHAnsi"/>
                <w:spacing w:val="12"/>
                <w:sz w:val="24"/>
                <w:szCs w:val="24"/>
              </w:rPr>
              <w:t xml:space="preserve"> </w:t>
            </w:r>
            <w:r w:rsidRPr="004527D8">
              <w:rPr>
                <w:rFonts w:asciiTheme="minorHAnsi" w:hAnsiTheme="minorHAnsi" w:cstheme="minorHAnsi"/>
                <w:sz w:val="24"/>
                <w:szCs w:val="24"/>
              </w:rPr>
              <w:t>pupils,</w:t>
            </w:r>
            <w:r w:rsidRPr="004527D8">
              <w:rPr>
                <w:rFonts w:asciiTheme="minorHAnsi" w:hAnsiTheme="minorHAnsi" w:cstheme="minorHAnsi"/>
                <w:spacing w:val="12"/>
                <w:sz w:val="24"/>
                <w:szCs w:val="24"/>
              </w:rPr>
              <w:t xml:space="preserve"> </w:t>
            </w:r>
            <w:r w:rsidRPr="004527D8">
              <w:rPr>
                <w:rFonts w:asciiTheme="minorHAnsi" w:hAnsiTheme="minorHAnsi" w:cstheme="minorHAnsi"/>
                <w:sz w:val="24"/>
                <w:szCs w:val="24"/>
              </w:rPr>
              <w:t>carrying</w:t>
            </w:r>
            <w:r w:rsidRPr="004527D8">
              <w:rPr>
                <w:rFonts w:asciiTheme="minorHAnsi" w:hAnsiTheme="minorHAnsi" w:cstheme="minorHAnsi"/>
                <w:spacing w:val="12"/>
                <w:sz w:val="24"/>
                <w:szCs w:val="24"/>
              </w:rPr>
              <w:t xml:space="preserve"> </w:t>
            </w:r>
            <w:r w:rsidRPr="004527D8">
              <w:rPr>
                <w:rFonts w:asciiTheme="minorHAnsi" w:hAnsiTheme="minorHAnsi" w:cstheme="minorHAnsi"/>
                <w:sz w:val="24"/>
                <w:szCs w:val="24"/>
              </w:rPr>
              <w:t>out</w:t>
            </w:r>
            <w:r w:rsidRPr="004527D8">
              <w:rPr>
                <w:rFonts w:asciiTheme="minorHAnsi" w:hAnsiTheme="minorHAnsi" w:cstheme="minorHAnsi"/>
                <w:spacing w:val="12"/>
                <w:sz w:val="24"/>
                <w:szCs w:val="24"/>
              </w:rPr>
              <w:t xml:space="preserve"> </w:t>
            </w:r>
            <w:r w:rsidRPr="004527D8">
              <w:rPr>
                <w:rFonts w:asciiTheme="minorHAnsi" w:hAnsiTheme="minorHAnsi" w:cstheme="minorHAnsi"/>
                <w:sz w:val="24"/>
                <w:szCs w:val="24"/>
              </w:rPr>
              <w:t>the</w:t>
            </w:r>
            <w:r w:rsidRPr="004527D8">
              <w:rPr>
                <w:rFonts w:asciiTheme="minorHAnsi" w:hAnsiTheme="minorHAnsi" w:cstheme="minorHAnsi"/>
                <w:spacing w:val="11"/>
                <w:sz w:val="24"/>
                <w:szCs w:val="24"/>
              </w:rPr>
              <w:t xml:space="preserve"> </w:t>
            </w:r>
            <w:r w:rsidRPr="004527D8">
              <w:rPr>
                <w:rFonts w:asciiTheme="minorHAnsi" w:hAnsiTheme="minorHAnsi" w:cstheme="minorHAnsi"/>
                <w:sz w:val="24"/>
                <w:szCs w:val="24"/>
              </w:rPr>
              <w:t>letter</w:t>
            </w:r>
            <w:r w:rsidRPr="004527D8">
              <w:rPr>
                <w:rFonts w:asciiTheme="minorHAnsi" w:hAnsiTheme="minorHAnsi" w:cstheme="minorHAnsi"/>
                <w:spacing w:val="10"/>
                <w:sz w:val="24"/>
                <w:szCs w:val="24"/>
              </w:rPr>
              <w:t xml:space="preserve"> </w:t>
            </w:r>
            <w:r w:rsidRPr="004527D8">
              <w:rPr>
                <w:rFonts w:asciiTheme="minorHAnsi" w:hAnsiTheme="minorHAnsi" w:cstheme="minorHAnsi"/>
                <w:sz w:val="24"/>
                <w:szCs w:val="24"/>
              </w:rPr>
              <w:t>and</w:t>
            </w:r>
          </w:p>
          <w:p w:rsidR="004527D8" w:rsidRPr="004527D8" w:rsidRDefault="004527D8" w:rsidP="00105858">
            <w:pPr>
              <w:pStyle w:val="TableParagraph"/>
              <w:ind w:left="234"/>
              <w:rPr>
                <w:rFonts w:asciiTheme="minorHAnsi" w:hAnsiTheme="minorHAnsi" w:cstheme="minorHAnsi"/>
                <w:sz w:val="24"/>
                <w:szCs w:val="24"/>
              </w:rPr>
            </w:pPr>
            <w:r w:rsidRPr="004527D8">
              <w:rPr>
                <w:rFonts w:asciiTheme="minorHAnsi" w:hAnsiTheme="minorHAnsi" w:cstheme="minorHAnsi"/>
                <w:sz w:val="24"/>
                <w:szCs w:val="24"/>
              </w:rPr>
              <w:t>spirit of the school’s equality scheme</w:t>
            </w:r>
          </w:p>
        </w:tc>
      </w:tr>
      <w:tr w:rsidR="004527D8" w:rsidRPr="004527D8" w:rsidTr="00105858">
        <w:trPr>
          <w:trHeight w:val="680"/>
        </w:trPr>
        <w:tc>
          <w:tcPr>
            <w:tcW w:w="2268" w:type="dxa"/>
            <w:vMerge/>
            <w:tcBorders>
              <w:top w:val="nil"/>
            </w:tcBorders>
          </w:tcPr>
          <w:p w:rsidR="004527D8" w:rsidRPr="004527D8" w:rsidRDefault="004527D8" w:rsidP="004527D8">
            <w:pPr>
              <w:rPr>
                <w:rFonts w:asciiTheme="minorHAnsi" w:hAnsiTheme="minorHAnsi" w:cstheme="minorHAnsi"/>
                <w:sz w:val="24"/>
                <w:szCs w:val="24"/>
              </w:rPr>
            </w:pPr>
          </w:p>
        </w:tc>
        <w:tc>
          <w:tcPr>
            <w:tcW w:w="25" w:type="dxa"/>
            <w:tcBorders>
              <w:top w:val="nil"/>
              <w:right w:val="nil"/>
            </w:tcBorders>
          </w:tcPr>
          <w:p w:rsidR="004527D8" w:rsidRPr="004527D8" w:rsidRDefault="004527D8" w:rsidP="004527D8">
            <w:pPr>
              <w:pStyle w:val="TableParagraph"/>
              <w:spacing w:before="9"/>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tc>
        <w:tc>
          <w:tcPr>
            <w:tcW w:w="6760" w:type="dxa"/>
            <w:tcBorders>
              <w:top w:val="nil"/>
              <w:left w:val="nil"/>
            </w:tcBorders>
          </w:tcPr>
          <w:p w:rsidR="004527D8" w:rsidRPr="004527D8" w:rsidRDefault="004527D8" w:rsidP="00105858">
            <w:pPr>
              <w:pStyle w:val="TableParagraph"/>
              <w:spacing w:before="5"/>
              <w:ind w:left="234"/>
              <w:rPr>
                <w:rFonts w:asciiTheme="minorHAnsi" w:hAnsiTheme="minorHAnsi" w:cstheme="minorHAnsi"/>
                <w:sz w:val="24"/>
                <w:szCs w:val="24"/>
              </w:rPr>
            </w:pPr>
            <w:r w:rsidRPr="004527D8">
              <w:rPr>
                <w:rFonts w:asciiTheme="minorHAnsi" w:hAnsiTheme="minorHAnsi" w:cstheme="minorHAnsi"/>
                <w:sz w:val="24"/>
                <w:szCs w:val="24"/>
              </w:rPr>
              <w:t>Provide a consistent response to incidents, e.g.</w:t>
            </w:r>
          </w:p>
          <w:p w:rsidR="004527D8" w:rsidRPr="004527D8" w:rsidRDefault="004527D8" w:rsidP="00105858">
            <w:pPr>
              <w:pStyle w:val="TableParagraph"/>
              <w:spacing w:before="46"/>
              <w:ind w:left="234"/>
              <w:rPr>
                <w:rFonts w:asciiTheme="minorHAnsi" w:hAnsiTheme="minorHAnsi" w:cstheme="minorHAnsi"/>
                <w:sz w:val="24"/>
                <w:szCs w:val="24"/>
              </w:rPr>
            </w:pPr>
            <w:r w:rsidRPr="004527D8">
              <w:rPr>
                <w:rFonts w:asciiTheme="minorHAnsi" w:hAnsiTheme="minorHAnsi" w:cstheme="minorHAnsi"/>
                <w:sz w:val="24"/>
                <w:szCs w:val="24"/>
              </w:rPr>
              <w:t>bullying cases and racist incidents</w:t>
            </w:r>
          </w:p>
        </w:tc>
      </w:tr>
      <w:tr w:rsidR="004527D8" w:rsidRPr="004527D8" w:rsidTr="00105858">
        <w:trPr>
          <w:trHeight w:val="683"/>
        </w:trPr>
        <w:tc>
          <w:tcPr>
            <w:tcW w:w="2268" w:type="dxa"/>
          </w:tcPr>
          <w:p w:rsidR="004527D8" w:rsidRPr="004527D8" w:rsidRDefault="004527D8" w:rsidP="004527D8">
            <w:pPr>
              <w:pStyle w:val="TableParagraph"/>
              <w:spacing w:before="9"/>
              <w:ind w:left="93" w:right="104"/>
              <w:jc w:val="center"/>
              <w:rPr>
                <w:rFonts w:asciiTheme="minorHAnsi" w:hAnsiTheme="minorHAnsi" w:cstheme="minorHAnsi"/>
                <w:sz w:val="24"/>
                <w:szCs w:val="24"/>
              </w:rPr>
            </w:pPr>
            <w:r w:rsidRPr="004527D8">
              <w:rPr>
                <w:rFonts w:asciiTheme="minorHAnsi" w:hAnsiTheme="minorHAnsi" w:cstheme="minorHAnsi"/>
                <w:sz w:val="24"/>
                <w:szCs w:val="24"/>
              </w:rPr>
              <w:t>Public Sector Duties</w:t>
            </w:r>
          </w:p>
        </w:tc>
        <w:tc>
          <w:tcPr>
            <w:tcW w:w="25" w:type="dxa"/>
            <w:tcBorders>
              <w:right w:val="nil"/>
            </w:tcBorders>
          </w:tcPr>
          <w:p w:rsidR="004527D8" w:rsidRPr="004527D8" w:rsidRDefault="004527D8" w:rsidP="004527D8">
            <w:pPr>
              <w:pStyle w:val="TableParagraph"/>
              <w:ind w:left="0"/>
              <w:rPr>
                <w:rFonts w:asciiTheme="minorHAnsi" w:hAnsiTheme="minorHAnsi" w:cstheme="minorHAnsi"/>
                <w:b/>
                <w:sz w:val="24"/>
                <w:szCs w:val="24"/>
              </w:rPr>
            </w:pPr>
          </w:p>
          <w:p w:rsidR="004527D8" w:rsidRPr="004527D8" w:rsidRDefault="004527D8" w:rsidP="004527D8">
            <w:pPr>
              <w:pStyle w:val="TableParagraph"/>
              <w:spacing w:line="198" w:lineRule="exact"/>
              <w:ind w:left="4"/>
              <w:rPr>
                <w:rFonts w:asciiTheme="minorHAnsi" w:hAnsiTheme="minorHAnsi" w:cstheme="minorHAnsi"/>
                <w:sz w:val="24"/>
                <w:szCs w:val="24"/>
              </w:rPr>
            </w:pPr>
          </w:p>
        </w:tc>
        <w:tc>
          <w:tcPr>
            <w:tcW w:w="6760" w:type="dxa"/>
            <w:tcBorders>
              <w:left w:val="nil"/>
            </w:tcBorders>
          </w:tcPr>
          <w:p w:rsidR="004527D8" w:rsidRPr="004527D8" w:rsidRDefault="004527D8" w:rsidP="00105858">
            <w:pPr>
              <w:pStyle w:val="TableParagraph"/>
              <w:spacing w:before="9"/>
              <w:ind w:left="234"/>
              <w:rPr>
                <w:rFonts w:asciiTheme="minorHAnsi" w:hAnsiTheme="minorHAnsi" w:cstheme="minorHAnsi"/>
                <w:sz w:val="24"/>
                <w:szCs w:val="24"/>
              </w:rPr>
            </w:pPr>
            <w:r w:rsidRPr="004527D8">
              <w:rPr>
                <w:rFonts w:asciiTheme="minorHAnsi" w:hAnsiTheme="minorHAnsi" w:cstheme="minorHAnsi"/>
                <w:sz w:val="24"/>
                <w:szCs w:val="24"/>
              </w:rPr>
              <w:t>Contribute to the implementation of the school’s</w:t>
            </w:r>
          </w:p>
          <w:p w:rsidR="004527D8" w:rsidRPr="004527D8" w:rsidRDefault="004527D8" w:rsidP="00105858">
            <w:pPr>
              <w:pStyle w:val="TableParagraph"/>
              <w:spacing w:before="43"/>
              <w:ind w:left="234"/>
              <w:rPr>
                <w:rFonts w:asciiTheme="minorHAnsi" w:hAnsiTheme="minorHAnsi" w:cstheme="minorHAnsi"/>
                <w:sz w:val="24"/>
                <w:szCs w:val="24"/>
              </w:rPr>
            </w:pPr>
            <w:r w:rsidRPr="004527D8">
              <w:rPr>
                <w:rFonts w:asciiTheme="minorHAnsi" w:hAnsiTheme="minorHAnsi" w:cstheme="minorHAnsi"/>
                <w:sz w:val="24"/>
                <w:szCs w:val="24"/>
              </w:rPr>
              <w:t>equality scheme</w:t>
            </w:r>
          </w:p>
        </w:tc>
      </w:tr>
    </w:tbl>
    <w:p w:rsidR="004527D8" w:rsidRPr="004527D8" w:rsidRDefault="004527D8" w:rsidP="004527D8">
      <w:pPr>
        <w:pStyle w:val="BodyText"/>
        <w:spacing w:before="5"/>
        <w:rPr>
          <w:rFonts w:asciiTheme="minorHAnsi" w:hAnsiTheme="minorHAnsi" w:cstheme="minorHAnsi"/>
          <w:b/>
        </w:rPr>
      </w:pPr>
    </w:p>
    <w:p w:rsidR="004527D8" w:rsidRPr="004527D8" w:rsidRDefault="004527D8" w:rsidP="004527D8">
      <w:pPr>
        <w:pStyle w:val="BodyText"/>
        <w:spacing w:before="1" w:line="276" w:lineRule="auto"/>
        <w:ind w:right="1047" w:hanging="10"/>
        <w:jc w:val="both"/>
        <w:rPr>
          <w:rFonts w:asciiTheme="minorHAnsi" w:hAnsiTheme="minorHAnsi" w:cstheme="minorHAnsi"/>
        </w:rPr>
      </w:pPr>
      <w:r w:rsidRPr="004527D8">
        <w:rPr>
          <w:rFonts w:asciiTheme="minorHAnsi" w:hAnsiTheme="minorHAnsi" w:cstheme="minorHAnsi"/>
        </w:rPr>
        <w:t>We comply fully with legislation which protects our staff (including teachers, teaching assistants, supervisors and student teachers) from discrimination on the grounds of gender, transsexual status, race, disability, sexual orientation, religion or belief, or age. With regard to disability, we make such reasonable adjustments as are necessary to prevent a disabled person being at a substantial disadvantage in comparison with a person who is not disabled.</w:t>
      </w:r>
    </w:p>
    <w:p w:rsidR="004527D8" w:rsidRPr="004527D8" w:rsidRDefault="004527D8" w:rsidP="004527D8">
      <w:pPr>
        <w:pStyle w:val="BodyText"/>
        <w:spacing w:before="10"/>
        <w:rPr>
          <w:rFonts w:asciiTheme="minorHAnsi" w:hAnsiTheme="minorHAnsi" w:cstheme="minorHAnsi"/>
        </w:rPr>
      </w:pPr>
    </w:p>
    <w:p w:rsidR="004527D8" w:rsidRPr="004527D8" w:rsidRDefault="004527D8" w:rsidP="004527D8">
      <w:pPr>
        <w:pStyle w:val="BodyText"/>
        <w:spacing w:before="1" w:line="276" w:lineRule="auto"/>
        <w:ind w:right="1051" w:hanging="10"/>
        <w:jc w:val="both"/>
        <w:rPr>
          <w:rFonts w:asciiTheme="minorHAnsi" w:hAnsiTheme="minorHAnsi" w:cstheme="minorHAnsi"/>
        </w:rPr>
      </w:pPr>
      <w:r w:rsidRPr="004527D8">
        <w:rPr>
          <w:rFonts w:asciiTheme="minorHAnsi" w:hAnsiTheme="minorHAnsi" w:cstheme="minorHAnsi"/>
        </w:rPr>
        <w:t>This includes discrimination in relation to recruitment, terms and conditions, promotions, transfers, dismissals, training and employment practices (such as dress codes) and disciplinary procedures.</w:t>
      </w:r>
    </w:p>
    <w:p w:rsidR="004527D8" w:rsidRPr="004527D8" w:rsidRDefault="004527D8" w:rsidP="004527D8">
      <w:pPr>
        <w:pStyle w:val="BodyText"/>
        <w:spacing w:before="10"/>
        <w:rPr>
          <w:rFonts w:asciiTheme="minorHAnsi" w:hAnsiTheme="minorHAnsi" w:cstheme="minorHAnsi"/>
        </w:rPr>
      </w:pPr>
    </w:p>
    <w:p w:rsidR="004527D8" w:rsidRPr="004527D8" w:rsidRDefault="004527D8" w:rsidP="004527D8">
      <w:pPr>
        <w:pStyle w:val="ListParagraph"/>
        <w:numPr>
          <w:ilvl w:val="0"/>
          <w:numId w:val="10"/>
        </w:numPr>
        <w:tabs>
          <w:tab w:val="left" w:pos="2261"/>
        </w:tabs>
        <w:spacing w:line="276" w:lineRule="auto"/>
        <w:ind w:left="0" w:right="1052"/>
        <w:jc w:val="both"/>
        <w:rPr>
          <w:rFonts w:asciiTheme="minorHAnsi" w:hAnsiTheme="minorHAnsi" w:cstheme="minorHAnsi"/>
          <w:sz w:val="24"/>
          <w:szCs w:val="24"/>
        </w:rPr>
      </w:pPr>
      <w:r w:rsidRPr="004527D8">
        <w:rPr>
          <w:rFonts w:asciiTheme="minorHAnsi" w:hAnsiTheme="minorHAnsi" w:cstheme="minorHAnsi"/>
          <w:sz w:val="24"/>
          <w:szCs w:val="24"/>
        </w:rPr>
        <w:t>We make efforts to ensure that the diversity of the workforce reflects that of our local community and wider</w:t>
      </w:r>
      <w:r w:rsidRPr="004527D8">
        <w:rPr>
          <w:rFonts w:asciiTheme="minorHAnsi" w:hAnsiTheme="minorHAnsi" w:cstheme="minorHAnsi"/>
          <w:spacing w:val="-5"/>
          <w:sz w:val="24"/>
          <w:szCs w:val="24"/>
        </w:rPr>
        <w:t xml:space="preserve"> </w:t>
      </w:r>
      <w:r w:rsidRPr="004527D8">
        <w:rPr>
          <w:rFonts w:asciiTheme="minorHAnsi" w:hAnsiTheme="minorHAnsi" w:cstheme="minorHAnsi"/>
          <w:sz w:val="24"/>
          <w:szCs w:val="24"/>
        </w:rPr>
        <w:t>society.</w:t>
      </w:r>
    </w:p>
    <w:p w:rsidR="004527D8" w:rsidRPr="004527D8" w:rsidRDefault="004527D8" w:rsidP="004527D8">
      <w:pPr>
        <w:pStyle w:val="ListParagraph"/>
        <w:numPr>
          <w:ilvl w:val="0"/>
          <w:numId w:val="10"/>
        </w:numPr>
        <w:tabs>
          <w:tab w:val="left" w:pos="2261"/>
        </w:tabs>
        <w:spacing w:before="3" w:line="276" w:lineRule="auto"/>
        <w:ind w:left="0" w:right="1046"/>
        <w:jc w:val="both"/>
        <w:rPr>
          <w:rFonts w:asciiTheme="minorHAnsi" w:hAnsiTheme="minorHAnsi" w:cstheme="minorHAnsi"/>
          <w:sz w:val="24"/>
          <w:szCs w:val="24"/>
        </w:rPr>
      </w:pPr>
      <w:r w:rsidRPr="004527D8">
        <w:rPr>
          <w:rFonts w:asciiTheme="minorHAnsi" w:hAnsiTheme="minorHAnsi" w:cstheme="minorHAnsi"/>
          <w:sz w:val="24"/>
          <w:szCs w:val="24"/>
        </w:rPr>
        <w:t xml:space="preserve">We will ensure the safety and well-being of our staff and act on </w:t>
      </w:r>
      <w:proofErr w:type="gramStart"/>
      <w:r w:rsidRPr="004527D8">
        <w:rPr>
          <w:rFonts w:asciiTheme="minorHAnsi" w:hAnsiTheme="minorHAnsi" w:cstheme="minorHAnsi"/>
          <w:sz w:val="24"/>
          <w:szCs w:val="24"/>
        </w:rPr>
        <w:t>incidents  of</w:t>
      </w:r>
      <w:proofErr w:type="gramEnd"/>
      <w:r w:rsidRPr="004527D8">
        <w:rPr>
          <w:rFonts w:asciiTheme="minorHAnsi" w:hAnsiTheme="minorHAnsi" w:cstheme="minorHAnsi"/>
          <w:sz w:val="24"/>
          <w:szCs w:val="24"/>
        </w:rPr>
        <w:t xml:space="preserve"> harassment and discrimination recognising that our staff may be either victims or</w:t>
      </w:r>
      <w:r w:rsidRPr="004527D8">
        <w:rPr>
          <w:rFonts w:asciiTheme="minorHAnsi" w:hAnsiTheme="minorHAnsi" w:cstheme="minorHAnsi"/>
          <w:spacing w:val="-1"/>
          <w:sz w:val="24"/>
          <w:szCs w:val="24"/>
        </w:rPr>
        <w:t xml:space="preserve"> </w:t>
      </w:r>
      <w:r w:rsidRPr="004527D8">
        <w:rPr>
          <w:rFonts w:asciiTheme="minorHAnsi" w:hAnsiTheme="minorHAnsi" w:cstheme="minorHAnsi"/>
          <w:sz w:val="24"/>
          <w:szCs w:val="24"/>
        </w:rPr>
        <w:t>perpetrators.</w:t>
      </w:r>
    </w:p>
    <w:p w:rsidR="004527D8" w:rsidRPr="004527D8" w:rsidRDefault="004527D8" w:rsidP="004527D8">
      <w:pPr>
        <w:pStyle w:val="ListParagraph"/>
        <w:numPr>
          <w:ilvl w:val="0"/>
          <w:numId w:val="10"/>
        </w:numPr>
        <w:tabs>
          <w:tab w:val="left" w:pos="2261"/>
        </w:tabs>
        <w:spacing w:before="5" w:line="276" w:lineRule="auto"/>
        <w:ind w:left="0" w:right="1051"/>
        <w:jc w:val="both"/>
        <w:rPr>
          <w:rFonts w:asciiTheme="minorHAnsi" w:hAnsiTheme="minorHAnsi" w:cstheme="minorHAnsi"/>
          <w:sz w:val="24"/>
          <w:szCs w:val="24"/>
        </w:rPr>
      </w:pPr>
      <w:r w:rsidRPr="004527D8">
        <w:rPr>
          <w:rFonts w:asciiTheme="minorHAnsi" w:hAnsiTheme="minorHAnsi" w:cstheme="minorHAnsi"/>
          <w:sz w:val="24"/>
          <w:szCs w:val="24"/>
        </w:rPr>
        <w:t>We will provide regular training for staff to enable them to deal effectively with prejudice-related</w:t>
      </w:r>
      <w:r w:rsidRPr="004527D8">
        <w:rPr>
          <w:rFonts w:asciiTheme="minorHAnsi" w:hAnsiTheme="minorHAnsi" w:cstheme="minorHAnsi"/>
          <w:spacing w:val="-1"/>
          <w:sz w:val="24"/>
          <w:szCs w:val="24"/>
        </w:rPr>
        <w:t xml:space="preserve"> </w:t>
      </w:r>
      <w:r w:rsidRPr="004527D8">
        <w:rPr>
          <w:rFonts w:asciiTheme="minorHAnsi" w:hAnsiTheme="minorHAnsi" w:cstheme="minorHAnsi"/>
          <w:sz w:val="24"/>
          <w:szCs w:val="24"/>
        </w:rPr>
        <w:t>incidents.</w:t>
      </w:r>
    </w:p>
    <w:p w:rsidR="004527D8" w:rsidRPr="004527D8" w:rsidRDefault="004527D8" w:rsidP="004527D8">
      <w:pPr>
        <w:pStyle w:val="ListParagraph"/>
        <w:numPr>
          <w:ilvl w:val="0"/>
          <w:numId w:val="10"/>
        </w:numPr>
        <w:tabs>
          <w:tab w:val="left" w:pos="2261"/>
        </w:tabs>
        <w:spacing w:before="6" w:line="276" w:lineRule="auto"/>
        <w:ind w:left="0" w:right="1048"/>
        <w:jc w:val="both"/>
        <w:rPr>
          <w:rFonts w:asciiTheme="minorHAnsi" w:hAnsiTheme="minorHAnsi" w:cstheme="minorHAnsi"/>
          <w:sz w:val="24"/>
          <w:szCs w:val="24"/>
        </w:rPr>
        <w:sectPr w:rsidR="004527D8" w:rsidRPr="004527D8" w:rsidSect="004527D8">
          <w:pgSz w:w="11910" w:h="16840"/>
          <w:pgMar w:top="720" w:right="720" w:bottom="720" w:left="720" w:header="0" w:footer="1109" w:gutter="0"/>
          <w:cols w:space="720"/>
        </w:sectPr>
      </w:pPr>
      <w:r w:rsidRPr="004527D8">
        <w:rPr>
          <w:rFonts w:asciiTheme="minorHAnsi" w:hAnsiTheme="minorHAnsi" w:cstheme="minorHAnsi"/>
          <w:sz w:val="24"/>
          <w:szCs w:val="24"/>
        </w:rPr>
        <w:t>Tackling discrimination and anti-bullying reporting and recording all forms of prejudice-related incidents for example racism, homophobia, negative views of disabled people or</w:t>
      </w:r>
      <w:r w:rsidRPr="004527D8">
        <w:rPr>
          <w:rFonts w:asciiTheme="minorHAnsi" w:hAnsiTheme="minorHAnsi" w:cstheme="minorHAnsi"/>
          <w:spacing w:val="-2"/>
          <w:sz w:val="24"/>
          <w:szCs w:val="24"/>
        </w:rPr>
        <w:t xml:space="preserve"> </w:t>
      </w:r>
      <w:r w:rsidRPr="004527D8">
        <w:rPr>
          <w:rFonts w:asciiTheme="minorHAnsi" w:hAnsiTheme="minorHAnsi" w:cstheme="minorHAnsi"/>
          <w:sz w:val="24"/>
          <w:szCs w:val="24"/>
        </w:rPr>
        <w:t>sexism.</w:t>
      </w: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Heading1"/>
        <w:ind w:left="0"/>
        <w:rPr>
          <w:rFonts w:asciiTheme="minorHAnsi" w:hAnsiTheme="minorHAnsi" w:cstheme="minorHAnsi"/>
          <w:sz w:val="24"/>
          <w:szCs w:val="24"/>
        </w:rPr>
      </w:pPr>
      <w:r w:rsidRPr="004527D8">
        <w:rPr>
          <w:rFonts w:asciiTheme="minorHAnsi" w:hAnsiTheme="minorHAnsi" w:cstheme="minorHAnsi"/>
          <w:sz w:val="24"/>
          <w:szCs w:val="24"/>
        </w:rPr>
        <w:t>7: Tackling discrimination</w:t>
      </w:r>
    </w:p>
    <w:p w:rsidR="004527D8" w:rsidRPr="004527D8" w:rsidRDefault="004527D8" w:rsidP="004527D8">
      <w:pPr>
        <w:pStyle w:val="BodyText"/>
        <w:spacing w:before="356" w:line="278" w:lineRule="auto"/>
        <w:ind w:right="1060" w:hanging="10"/>
        <w:rPr>
          <w:rFonts w:asciiTheme="minorHAnsi" w:hAnsiTheme="minorHAnsi" w:cstheme="minorHAnsi"/>
        </w:rPr>
      </w:pPr>
      <w:r w:rsidRPr="004527D8">
        <w:rPr>
          <w:rFonts w:asciiTheme="minorHAnsi" w:hAnsiTheme="minorHAnsi" w:cstheme="minorHAnsi"/>
        </w:rPr>
        <w:t>Harassment on account of race, gender, disability or sexual orientation is unacceptable and is not tolerated within the school environment.</w:t>
      </w:r>
    </w:p>
    <w:p w:rsidR="004527D8" w:rsidRPr="004527D8" w:rsidRDefault="004527D8" w:rsidP="004527D8">
      <w:pPr>
        <w:pStyle w:val="BodyText"/>
        <w:spacing w:before="6"/>
        <w:rPr>
          <w:rFonts w:asciiTheme="minorHAnsi" w:hAnsiTheme="minorHAnsi" w:cstheme="minorHAnsi"/>
        </w:rPr>
      </w:pPr>
    </w:p>
    <w:p w:rsidR="004527D8" w:rsidRPr="004527D8" w:rsidRDefault="004527D8" w:rsidP="004527D8">
      <w:pPr>
        <w:pStyle w:val="BodyText"/>
        <w:spacing w:before="1" w:line="276" w:lineRule="auto"/>
        <w:ind w:right="989" w:hanging="10"/>
        <w:jc w:val="both"/>
        <w:rPr>
          <w:rFonts w:asciiTheme="minorHAnsi" w:hAnsiTheme="minorHAnsi" w:cstheme="minorHAnsi"/>
        </w:rPr>
      </w:pPr>
      <w:r w:rsidRPr="004527D8">
        <w:rPr>
          <w:rFonts w:asciiTheme="minorHAnsi" w:hAnsiTheme="minorHAnsi" w:cstheme="minorHAnsi"/>
        </w:rPr>
        <w:t>All staff are expected to deal with any discriminatory incidents that may occur. They are expected to know how to identify and challenge prejudice and stereotyping; and to support the full range of diverse needs according to a pupil's individual circumstances.</w:t>
      </w:r>
    </w:p>
    <w:p w:rsidR="004527D8" w:rsidRPr="004527D8" w:rsidRDefault="004527D8" w:rsidP="004527D8">
      <w:pPr>
        <w:pStyle w:val="BodyText"/>
        <w:spacing w:before="10"/>
        <w:rPr>
          <w:rFonts w:asciiTheme="minorHAnsi" w:hAnsiTheme="minorHAnsi" w:cstheme="minorHAnsi"/>
        </w:rPr>
      </w:pPr>
    </w:p>
    <w:p w:rsidR="004527D8" w:rsidRPr="004527D8" w:rsidRDefault="004527D8" w:rsidP="004527D8">
      <w:pPr>
        <w:pStyle w:val="BodyText"/>
        <w:spacing w:before="1" w:line="276" w:lineRule="auto"/>
        <w:ind w:right="984" w:hanging="10"/>
        <w:jc w:val="both"/>
        <w:rPr>
          <w:rFonts w:asciiTheme="minorHAnsi" w:hAnsiTheme="minorHAnsi" w:cstheme="minorHAnsi"/>
        </w:rPr>
      </w:pPr>
      <w:r w:rsidRPr="004527D8">
        <w:rPr>
          <w:rFonts w:asciiTheme="minorHAnsi" w:hAnsiTheme="minorHAnsi" w:cstheme="minorHAnsi"/>
        </w:rPr>
        <w:t xml:space="preserve">Racist and homophobic incidents and other incidents of harassment or bullying are dealt with by the member of staff present, escalating to a class teacher / Head Teacher where necessary. All incidents are reported to the Head </w:t>
      </w:r>
      <w:proofErr w:type="gramStart"/>
      <w:r w:rsidRPr="004527D8">
        <w:rPr>
          <w:rFonts w:asciiTheme="minorHAnsi" w:hAnsiTheme="minorHAnsi" w:cstheme="minorHAnsi"/>
        </w:rPr>
        <w:t>Teacher  and</w:t>
      </w:r>
      <w:proofErr w:type="gramEnd"/>
      <w:r w:rsidRPr="004527D8">
        <w:rPr>
          <w:rFonts w:asciiTheme="minorHAnsi" w:hAnsiTheme="minorHAnsi" w:cstheme="minorHAnsi"/>
        </w:rPr>
        <w:t xml:space="preserve"> racist incidents are reported to the governing body and local authority on a termly basis.</w:t>
      </w:r>
    </w:p>
    <w:p w:rsidR="004527D8" w:rsidRPr="004527D8" w:rsidRDefault="004527D8" w:rsidP="004527D8">
      <w:pPr>
        <w:pStyle w:val="BodyText"/>
        <w:spacing w:before="10"/>
        <w:rPr>
          <w:rFonts w:asciiTheme="minorHAnsi" w:hAnsiTheme="minorHAnsi" w:cstheme="minorHAnsi"/>
        </w:rPr>
      </w:pPr>
    </w:p>
    <w:p w:rsidR="004527D8" w:rsidRPr="004527D8" w:rsidRDefault="004527D8" w:rsidP="004527D8">
      <w:pPr>
        <w:pStyle w:val="BodyText"/>
        <w:rPr>
          <w:rFonts w:asciiTheme="minorHAnsi" w:hAnsiTheme="minorHAnsi" w:cstheme="minorHAnsi"/>
        </w:rPr>
      </w:pPr>
      <w:r w:rsidRPr="004527D8">
        <w:rPr>
          <w:rFonts w:asciiTheme="minorHAnsi" w:hAnsiTheme="minorHAnsi" w:cstheme="minorHAnsi"/>
        </w:rPr>
        <w:t>What is a discriminatory incident?</w:t>
      </w:r>
    </w:p>
    <w:p w:rsidR="004527D8" w:rsidRPr="004527D8" w:rsidRDefault="004527D8" w:rsidP="004527D8">
      <w:pPr>
        <w:pStyle w:val="BodyText"/>
        <w:spacing w:before="9"/>
        <w:rPr>
          <w:rFonts w:asciiTheme="minorHAnsi" w:hAnsiTheme="minorHAnsi" w:cstheme="minorHAnsi"/>
        </w:rPr>
      </w:pPr>
    </w:p>
    <w:p w:rsidR="004527D8" w:rsidRPr="004527D8" w:rsidRDefault="004527D8" w:rsidP="004527D8">
      <w:pPr>
        <w:pStyle w:val="BodyText"/>
        <w:spacing w:line="276" w:lineRule="auto"/>
        <w:ind w:right="984" w:hanging="10"/>
        <w:jc w:val="both"/>
        <w:rPr>
          <w:rFonts w:asciiTheme="minorHAnsi" w:hAnsiTheme="minorHAnsi" w:cstheme="minorHAnsi"/>
        </w:rPr>
      </w:pPr>
      <w:r w:rsidRPr="004527D8">
        <w:rPr>
          <w:rFonts w:asciiTheme="minorHAnsi" w:hAnsiTheme="minorHAnsi" w:cstheme="minorHAnsi"/>
        </w:rPr>
        <w:t>Harassment on grounds of race, gender, disability, sexual orientation or other factors such as socio-economic status, can take many forms including verbal or physical abuse, name calling, exclusion from groups and games, unwanted looks or comments, jokes and</w:t>
      </w:r>
      <w:r w:rsidRPr="004527D8">
        <w:rPr>
          <w:rFonts w:asciiTheme="minorHAnsi" w:hAnsiTheme="minorHAnsi" w:cstheme="minorHAnsi"/>
          <w:spacing w:val="-2"/>
        </w:rPr>
        <w:t xml:space="preserve"> </w:t>
      </w:r>
      <w:r w:rsidRPr="004527D8">
        <w:rPr>
          <w:rFonts w:asciiTheme="minorHAnsi" w:hAnsiTheme="minorHAnsi" w:cstheme="minorHAnsi"/>
        </w:rPr>
        <w:t>graffiti.</w:t>
      </w:r>
    </w:p>
    <w:p w:rsidR="004527D8" w:rsidRPr="004527D8" w:rsidRDefault="004527D8" w:rsidP="004527D8">
      <w:pPr>
        <w:pStyle w:val="BodyText"/>
        <w:spacing w:before="11"/>
        <w:rPr>
          <w:rFonts w:asciiTheme="minorHAnsi" w:hAnsiTheme="minorHAnsi" w:cstheme="minorHAnsi"/>
        </w:rPr>
      </w:pPr>
    </w:p>
    <w:p w:rsidR="004527D8" w:rsidRPr="004527D8" w:rsidRDefault="004527D8" w:rsidP="004527D8">
      <w:pPr>
        <w:pStyle w:val="BodyText"/>
        <w:spacing w:line="276" w:lineRule="auto"/>
        <w:ind w:right="593" w:hanging="10"/>
        <w:rPr>
          <w:rFonts w:asciiTheme="minorHAnsi" w:hAnsiTheme="minorHAnsi" w:cstheme="minorHAnsi"/>
        </w:rPr>
      </w:pPr>
      <w:r w:rsidRPr="004527D8">
        <w:rPr>
          <w:rFonts w:asciiTheme="minorHAnsi" w:hAnsiTheme="minorHAnsi" w:cstheme="minorHAnsi"/>
        </w:rPr>
        <w:t>A racist incident is defined by the Stephen Lawrence Inquiry Report (1999) as: 'any incident which is perceived to be racist by the victim or any other person'.</w:t>
      </w:r>
    </w:p>
    <w:p w:rsidR="004527D8" w:rsidRPr="004527D8" w:rsidRDefault="004527D8" w:rsidP="004527D8">
      <w:pPr>
        <w:pStyle w:val="BodyText"/>
        <w:spacing w:before="11"/>
        <w:rPr>
          <w:rFonts w:asciiTheme="minorHAnsi" w:hAnsiTheme="minorHAnsi" w:cstheme="minorHAnsi"/>
        </w:rPr>
      </w:pPr>
    </w:p>
    <w:p w:rsidR="004527D8" w:rsidRPr="004527D8" w:rsidRDefault="004527D8" w:rsidP="004527D8">
      <w:pPr>
        <w:pStyle w:val="BodyText"/>
        <w:rPr>
          <w:rFonts w:asciiTheme="minorHAnsi" w:hAnsiTheme="minorHAnsi" w:cstheme="minorHAnsi"/>
        </w:rPr>
      </w:pPr>
      <w:r w:rsidRPr="004527D8">
        <w:rPr>
          <w:rFonts w:asciiTheme="minorHAnsi" w:hAnsiTheme="minorHAnsi" w:cstheme="minorHAnsi"/>
        </w:rPr>
        <w:t>Types of discriminatory incident</w:t>
      </w:r>
    </w:p>
    <w:p w:rsidR="004527D8" w:rsidRPr="004527D8" w:rsidRDefault="004527D8" w:rsidP="004527D8">
      <w:pPr>
        <w:pStyle w:val="BodyText"/>
        <w:spacing w:before="6"/>
        <w:rPr>
          <w:rFonts w:asciiTheme="minorHAnsi" w:hAnsiTheme="minorHAnsi" w:cstheme="minorHAnsi"/>
        </w:rPr>
      </w:pPr>
    </w:p>
    <w:p w:rsidR="004527D8" w:rsidRPr="004527D8" w:rsidRDefault="004527D8" w:rsidP="004527D8">
      <w:pPr>
        <w:pStyle w:val="BodyText"/>
        <w:rPr>
          <w:rFonts w:asciiTheme="minorHAnsi" w:hAnsiTheme="minorHAnsi" w:cstheme="minorHAnsi"/>
        </w:rPr>
      </w:pPr>
      <w:r w:rsidRPr="004527D8">
        <w:rPr>
          <w:rFonts w:asciiTheme="minorHAnsi" w:hAnsiTheme="minorHAnsi" w:cstheme="minorHAnsi"/>
        </w:rPr>
        <w:t>Types of discriminatory incidents that can occur are:</w:t>
      </w:r>
    </w:p>
    <w:p w:rsidR="004527D8" w:rsidRPr="004527D8" w:rsidRDefault="004527D8" w:rsidP="004527D8">
      <w:pPr>
        <w:pStyle w:val="BodyText"/>
        <w:spacing w:before="7"/>
        <w:rPr>
          <w:rFonts w:asciiTheme="minorHAnsi" w:hAnsiTheme="minorHAnsi" w:cstheme="minorHAnsi"/>
        </w:rPr>
      </w:pPr>
    </w:p>
    <w:p w:rsidR="004527D8" w:rsidRPr="004527D8" w:rsidRDefault="004527D8" w:rsidP="004527D8">
      <w:pPr>
        <w:pStyle w:val="ListParagraph"/>
        <w:numPr>
          <w:ilvl w:val="1"/>
          <w:numId w:val="11"/>
        </w:numPr>
        <w:tabs>
          <w:tab w:val="left" w:pos="2260"/>
          <w:tab w:val="left" w:pos="2261"/>
        </w:tabs>
        <w:spacing w:line="278" w:lineRule="auto"/>
        <w:ind w:left="0" w:right="931"/>
        <w:rPr>
          <w:rFonts w:asciiTheme="minorHAnsi" w:hAnsiTheme="minorHAnsi" w:cstheme="minorHAnsi"/>
          <w:sz w:val="24"/>
          <w:szCs w:val="24"/>
        </w:rPr>
      </w:pPr>
      <w:r w:rsidRPr="004527D8">
        <w:rPr>
          <w:rFonts w:asciiTheme="minorHAnsi" w:hAnsiTheme="minorHAnsi" w:cstheme="minorHAnsi"/>
          <w:sz w:val="24"/>
          <w:szCs w:val="24"/>
        </w:rPr>
        <w:t>Physical assault against a person or group because of their colour, ethnicity, nationality, disability, sexual orientation or</w:t>
      </w:r>
      <w:r w:rsidRPr="004527D8">
        <w:rPr>
          <w:rFonts w:asciiTheme="minorHAnsi" w:hAnsiTheme="minorHAnsi" w:cstheme="minorHAnsi"/>
          <w:spacing w:val="-3"/>
          <w:sz w:val="24"/>
          <w:szCs w:val="24"/>
        </w:rPr>
        <w:t xml:space="preserve"> </w:t>
      </w:r>
      <w:r w:rsidRPr="004527D8">
        <w:rPr>
          <w:rFonts w:asciiTheme="minorHAnsi" w:hAnsiTheme="minorHAnsi" w:cstheme="minorHAnsi"/>
          <w:sz w:val="24"/>
          <w:szCs w:val="24"/>
        </w:rPr>
        <w:t>gender</w:t>
      </w:r>
    </w:p>
    <w:p w:rsidR="004527D8" w:rsidRPr="004527D8" w:rsidRDefault="004527D8" w:rsidP="004527D8">
      <w:pPr>
        <w:pStyle w:val="ListParagraph"/>
        <w:numPr>
          <w:ilvl w:val="1"/>
          <w:numId w:val="11"/>
        </w:numPr>
        <w:tabs>
          <w:tab w:val="left" w:pos="2260"/>
          <w:tab w:val="left" w:pos="2261"/>
        </w:tabs>
        <w:spacing w:line="288" w:lineRule="exact"/>
        <w:ind w:left="0"/>
        <w:rPr>
          <w:rFonts w:asciiTheme="minorHAnsi" w:hAnsiTheme="minorHAnsi" w:cstheme="minorHAnsi"/>
          <w:sz w:val="24"/>
          <w:szCs w:val="24"/>
        </w:rPr>
      </w:pPr>
      <w:r w:rsidRPr="004527D8">
        <w:rPr>
          <w:rFonts w:asciiTheme="minorHAnsi" w:hAnsiTheme="minorHAnsi" w:cstheme="minorHAnsi"/>
          <w:sz w:val="24"/>
          <w:szCs w:val="24"/>
        </w:rPr>
        <w:t>Use of derogatory names, insults and jokes</w:t>
      </w:r>
    </w:p>
    <w:p w:rsidR="004527D8" w:rsidRPr="004527D8" w:rsidRDefault="004527D8" w:rsidP="004527D8">
      <w:pPr>
        <w:pStyle w:val="ListParagraph"/>
        <w:numPr>
          <w:ilvl w:val="1"/>
          <w:numId w:val="11"/>
        </w:numPr>
        <w:tabs>
          <w:tab w:val="left" w:pos="2260"/>
          <w:tab w:val="left" w:pos="2261"/>
        </w:tabs>
        <w:spacing w:before="43"/>
        <w:ind w:left="0"/>
        <w:rPr>
          <w:rFonts w:asciiTheme="minorHAnsi" w:hAnsiTheme="minorHAnsi" w:cstheme="minorHAnsi"/>
          <w:sz w:val="24"/>
          <w:szCs w:val="24"/>
        </w:rPr>
      </w:pPr>
      <w:r w:rsidRPr="004527D8">
        <w:rPr>
          <w:rFonts w:asciiTheme="minorHAnsi" w:hAnsiTheme="minorHAnsi" w:cstheme="minorHAnsi"/>
          <w:sz w:val="24"/>
          <w:szCs w:val="24"/>
        </w:rPr>
        <w:t>Racist, sexist, homophobic or discriminatory</w:t>
      </w:r>
      <w:r w:rsidRPr="004527D8">
        <w:rPr>
          <w:rFonts w:asciiTheme="minorHAnsi" w:hAnsiTheme="minorHAnsi" w:cstheme="minorHAnsi"/>
          <w:spacing w:val="-3"/>
          <w:sz w:val="24"/>
          <w:szCs w:val="24"/>
        </w:rPr>
        <w:t xml:space="preserve"> </w:t>
      </w:r>
      <w:r w:rsidRPr="004527D8">
        <w:rPr>
          <w:rFonts w:asciiTheme="minorHAnsi" w:hAnsiTheme="minorHAnsi" w:cstheme="minorHAnsi"/>
          <w:sz w:val="24"/>
          <w:szCs w:val="24"/>
        </w:rPr>
        <w:t>graffiti</w:t>
      </w:r>
    </w:p>
    <w:p w:rsidR="004527D8" w:rsidRPr="004527D8" w:rsidRDefault="004527D8" w:rsidP="004527D8">
      <w:pPr>
        <w:pStyle w:val="ListParagraph"/>
        <w:numPr>
          <w:ilvl w:val="1"/>
          <w:numId w:val="11"/>
        </w:numPr>
        <w:tabs>
          <w:tab w:val="left" w:pos="2260"/>
          <w:tab w:val="left" w:pos="2261"/>
        </w:tabs>
        <w:spacing w:before="45" w:line="276" w:lineRule="auto"/>
        <w:ind w:left="0" w:right="930"/>
        <w:rPr>
          <w:rFonts w:asciiTheme="minorHAnsi" w:hAnsiTheme="minorHAnsi" w:cstheme="minorHAnsi"/>
          <w:sz w:val="24"/>
          <w:szCs w:val="24"/>
        </w:rPr>
      </w:pPr>
      <w:r w:rsidRPr="004527D8">
        <w:rPr>
          <w:rFonts w:asciiTheme="minorHAnsi" w:hAnsiTheme="minorHAnsi" w:cstheme="minorHAnsi"/>
          <w:sz w:val="24"/>
          <w:szCs w:val="24"/>
        </w:rPr>
        <w:t>Provocative behaviour such as wearing racist, sexist, homophobic or discriminatory badges or</w:t>
      </w:r>
      <w:r w:rsidRPr="004527D8">
        <w:rPr>
          <w:rFonts w:asciiTheme="minorHAnsi" w:hAnsiTheme="minorHAnsi" w:cstheme="minorHAnsi"/>
          <w:spacing w:val="-3"/>
          <w:sz w:val="24"/>
          <w:szCs w:val="24"/>
        </w:rPr>
        <w:t xml:space="preserve"> </w:t>
      </w:r>
      <w:r w:rsidRPr="004527D8">
        <w:rPr>
          <w:rFonts w:asciiTheme="minorHAnsi" w:hAnsiTheme="minorHAnsi" w:cstheme="minorHAnsi"/>
          <w:sz w:val="24"/>
          <w:szCs w:val="24"/>
        </w:rPr>
        <w:t>insignia</w:t>
      </w:r>
    </w:p>
    <w:p w:rsidR="004527D8" w:rsidRPr="004527D8" w:rsidRDefault="004527D8" w:rsidP="004527D8">
      <w:pPr>
        <w:pStyle w:val="ListParagraph"/>
        <w:numPr>
          <w:ilvl w:val="1"/>
          <w:numId w:val="11"/>
        </w:numPr>
        <w:tabs>
          <w:tab w:val="left" w:pos="2260"/>
          <w:tab w:val="left" w:pos="2261"/>
        </w:tabs>
        <w:spacing w:before="1"/>
        <w:ind w:left="0"/>
        <w:rPr>
          <w:rFonts w:asciiTheme="minorHAnsi" w:hAnsiTheme="minorHAnsi" w:cstheme="minorHAnsi"/>
          <w:sz w:val="24"/>
          <w:szCs w:val="24"/>
        </w:rPr>
      </w:pPr>
      <w:r w:rsidRPr="004527D8">
        <w:rPr>
          <w:rFonts w:asciiTheme="minorHAnsi" w:hAnsiTheme="minorHAnsi" w:cstheme="minorHAnsi"/>
          <w:sz w:val="24"/>
          <w:szCs w:val="24"/>
        </w:rPr>
        <w:t>Bringing discriminatory material into school</w:t>
      </w:r>
    </w:p>
    <w:p w:rsidR="004527D8" w:rsidRPr="004527D8" w:rsidRDefault="004527D8" w:rsidP="004527D8">
      <w:pPr>
        <w:pStyle w:val="ListParagraph"/>
        <w:numPr>
          <w:ilvl w:val="1"/>
          <w:numId w:val="11"/>
        </w:numPr>
        <w:tabs>
          <w:tab w:val="left" w:pos="2260"/>
          <w:tab w:val="left" w:pos="2261"/>
        </w:tabs>
        <w:spacing w:before="43"/>
        <w:ind w:left="0"/>
        <w:rPr>
          <w:rFonts w:asciiTheme="minorHAnsi" w:hAnsiTheme="minorHAnsi" w:cstheme="minorHAnsi"/>
          <w:sz w:val="24"/>
          <w:szCs w:val="24"/>
        </w:rPr>
      </w:pPr>
      <w:r w:rsidRPr="004527D8">
        <w:rPr>
          <w:rFonts w:asciiTheme="minorHAnsi" w:hAnsiTheme="minorHAnsi" w:cstheme="minorHAnsi"/>
          <w:sz w:val="24"/>
          <w:szCs w:val="24"/>
        </w:rPr>
        <w:t>Verbal abuse and threats</w:t>
      </w:r>
    </w:p>
    <w:p w:rsidR="004527D8" w:rsidRPr="004527D8" w:rsidRDefault="004527D8" w:rsidP="004527D8">
      <w:pPr>
        <w:pStyle w:val="ListParagraph"/>
        <w:numPr>
          <w:ilvl w:val="1"/>
          <w:numId w:val="11"/>
        </w:numPr>
        <w:tabs>
          <w:tab w:val="left" w:pos="2260"/>
          <w:tab w:val="left" w:pos="2261"/>
        </w:tabs>
        <w:spacing w:before="43" w:line="278" w:lineRule="auto"/>
        <w:ind w:left="0" w:right="932"/>
        <w:rPr>
          <w:rFonts w:asciiTheme="minorHAnsi" w:hAnsiTheme="minorHAnsi" w:cstheme="minorHAnsi"/>
          <w:sz w:val="24"/>
          <w:szCs w:val="24"/>
        </w:rPr>
      </w:pPr>
      <w:r w:rsidRPr="004527D8">
        <w:rPr>
          <w:rFonts w:asciiTheme="minorHAnsi" w:hAnsiTheme="minorHAnsi" w:cstheme="minorHAnsi"/>
          <w:sz w:val="24"/>
          <w:szCs w:val="24"/>
        </w:rPr>
        <w:t>Incitement of others to discriminate or bully due to victim's race, disability, gender or sexual</w:t>
      </w:r>
      <w:r w:rsidRPr="004527D8">
        <w:rPr>
          <w:rFonts w:asciiTheme="minorHAnsi" w:hAnsiTheme="minorHAnsi" w:cstheme="minorHAnsi"/>
          <w:spacing w:val="-3"/>
          <w:sz w:val="24"/>
          <w:szCs w:val="24"/>
        </w:rPr>
        <w:t xml:space="preserve"> </w:t>
      </w:r>
      <w:r w:rsidRPr="004527D8">
        <w:rPr>
          <w:rFonts w:asciiTheme="minorHAnsi" w:hAnsiTheme="minorHAnsi" w:cstheme="minorHAnsi"/>
          <w:sz w:val="24"/>
          <w:szCs w:val="24"/>
        </w:rPr>
        <w:t>orientation</w:t>
      </w:r>
    </w:p>
    <w:p w:rsidR="004527D8" w:rsidRPr="004527D8" w:rsidRDefault="004527D8" w:rsidP="004527D8">
      <w:pPr>
        <w:pStyle w:val="ListParagraph"/>
        <w:numPr>
          <w:ilvl w:val="1"/>
          <w:numId w:val="11"/>
        </w:numPr>
        <w:tabs>
          <w:tab w:val="left" w:pos="2260"/>
          <w:tab w:val="left" w:pos="2261"/>
        </w:tabs>
        <w:spacing w:line="288" w:lineRule="exact"/>
        <w:ind w:left="0"/>
        <w:rPr>
          <w:rFonts w:asciiTheme="minorHAnsi" w:hAnsiTheme="minorHAnsi" w:cstheme="minorHAnsi"/>
          <w:sz w:val="24"/>
          <w:szCs w:val="24"/>
        </w:rPr>
      </w:pPr>
      <w:r w:rsidRPr="004527D8">
        <w:rPr>
          <w:rFonts w:asciiTheme="minorHAnsi" w:hAnsiTheme="minorHAnsi" w:cstheme="minorHAnsi"/>
          <w:sz w:val="24"/>
          <w:szCs w:val="24"/>
        </w:rPr>
        <w:t>Discriminatory comments in the course of</w:t>
      </w:r>
      <w:r w:rsidRPr="004527D8">
        <w:rPr>
          <w:rFonts w:asciiTheme="minorHAnsi" w:hAnsiTheme="minorHAnsi" w:cstheme="minorHAnsi"/>
          <w:spacing w:val="-2"/>
          <w:sz w:val="24"/>
          <w:szCs w:val="24"/>
        </w:rPr>
        <w:t xml:space="preserve"> </w:t>
      </w:r>
      <w:r w:rsidRPr="004527D8">
        <w:rPr>
          <w:rFonts w:asciiTheme="minorHAnsi" w:hAnsiTheme="minorHAnsi" w:cstheme="minorHAnsi"/>
          <w:sz w:val="24"/>
          <w:szCs w:val="24"/>
        </w:rPr>
        <w:t>discussion</w:t>
      </w:r>
    </w:p>
    <w:p w:rsidR="004527D8" w:rsidRPr="004527D8" w:rsidRDefault="004527D8" w:rsidP="004527D8">
      <w:pPr>
        <w:pStyle w:val="ListParagraph"/>
        <w:numPr>
          <w:ilvl w:val="1"/>
          <w:numId w:val="11"/>
        </w:numPr>
        <w:tabs>
          <w:tab w:val="left" w:pos="2260"/>
          <w:tab w:val="left" w:pos="2261"/>
        </w:tabs>
        <w:spacing w:before="43"/>
        <w:ind w:left="0"/>
        <w:rPr>
          <w:rFonts w:asciiTheme="minorHAnsi" w:hAnsiTheme="minorHAnsi" w:cstheme="minorHAnsi"/>
          <w:sz w:val="24"/>
          <w:szCs w:val="24"/>
        </w:rPr>
      </w:pPr>
      <w:r w:rsidRPr="004527D8">
        <w:rPr>
          <w:rFonts w:asciiTheme="minorHAnsi" w:hAnsiTheme="minorHAnsi" w:cstheme="minorHAnsi"/>
          <w:sz w:val="24"/>
          <w:szCs w:val="24"/>
        </w:rPr>
        <w:t>Attempts to recruit others to discriminatory organisations and</w:t>
      </w:r>
      <w:r w:rsidRPr="004527D8">
        <w:rPr>
          <w:rFonts w:asciiTheme="minorHAnsi" w:hAnsiTheme="minorHAnsi" w:cstheme="minorHAnsi"/>
          <w:spacing w:val="-3"/>
          <w:sz w:val="24"/>
          <w:szCs w:val="24"/>
        </w:rPr>
        <w:t xml:space="preserve"> </w:t>
      </w:r>
      <w:r w:rsidRPr="004527D8">
        <w:rPr>
          <w:rFonts w:asciiTheme="minorHAnsi" w:hAnsiTheme="minorHAnsi" w:cstheme="minorHAnsi"/>
          <w:sz w:val="24"/>
          <w:szCs w:val="24"/>
        </w:rPr>
        <w:t>groups</w:t>
      </w:r>
    </w:p>
    <w:p w:rsidR="004527D8" w:rsidRPr="004527D8" w:rsidRDefault="004527D8" w:rsidP="004527D8">
      <w:pPr>
        <w:rPr>
          <w:rFonts w:asciiTheme="minorHAnsi" w:hAnsiTheme="minorHAnsi" w:cstheme="minorHAnsi"/>
          <w:sz w:val="24"/>
          <w:szCs w:val="24"/>
        </w:rPr>
        <w:sectPr w:rsidR="004527D8" w:rsidRPr="004527D8" w:rsidSect="004527D8">
          <w:pgSz w:w="11910" w:h="16840"/>
          <w:pgMar w:top="720" w:right="720" w:bottom="720" w:left="720" w:header="0" w:footer="1109" w:gutter="0"/>
          <w:cols w:space="720"/>
        </w:sectPr>
      </w:pP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ListParagraph"/>
        <w:numPr>
          <w:ilvl w:val="1"/>
          <w:numId w:val="11"/>
        </w:numPr>
        <w:tabs>
          <w:tab w:val="left" w:pos="2260"/>
          <w:tab w:val="left" w:pos="2261"/>
        </w:tabs>
        <w:spacing w:before="178"/>
        <w:ind w:left="0"/>
        <w:rPr>
          <w:rFonts w:asciiTheme="minorHAnsi" w:hAnsiTheme="minorHAnsi" w:cstheme="minorHAnsi"/>
          <w:sz w:val="24"/>
          <w:szCs w:val="24"/>
        </w:rPr>
      </w:pPr>
      <w:r w:rsidRPr="004527D8">
        <w:rPr>
          <w:rFonts w:asciiTheme="minorHAnsi" w:hAnsiTheme="minorHAnsi" w:cstheme="minorHAnsi"/>
          <w:sz w:val="24"/>
          <w:szCs w:val="24"/>
        </w:rPr>
        <w:t>Ridicule of an individual for difference e.g. food, music, religion, dress</w:t>
      </w:r>
      <w:r w:rsidRPr="004527D8">
        <w:rPr>
          <w:rFonts w:asciiTheme="minorHAnsi" w:hAnsiTheme="minorHAnsi" w:cstheme="minorHAnsi"/>
          <w:spacing w:val="-27"/>
          <w:sz w:val="24"/>
          <w:szCs w:val="24"/>
        </w:rPr>
        <w:t xml:space="preserve"> </w:t>
      </w:r>
      <w:proofErr w:type="spellStart"/>
      <w:r w:rsidRPr="004527D8">
        <w:rPr>
          <w:rFonts w:asciiTheme="minorHAnsi" w:hAnsiTheme="minorHAnsi" w:cstheme="minorHAnsi"/>
          <w:sz w:val="24"/>
          <w:szCs w:val="24"/>
        </w:rPr>
        <w:t>etc</w:t>
      </w:r>
      <w:proofErr w:type="spellEnd"/>
    </w:p>
    <w:p w:rsidR="004527D8" w:rsidRPr="004527D8" w:rsidRDefault="004527D8" w:rsidP="004527D8">
      <w:pPr>
        <w:pStyle w:val="ListParagraph"/>
        <w:numPr>
          <w:ilvl w:val="1"/>
          <w:numId w:val="11"/>
        </w:numPr>
        <w:tabs>
          <w:tab w:val="left" w:pos="2260"/>
          <w:tab w:val="left" w:pos="2261"/>
        </w:tabs>
        <w:spacing w:before="44" w:line="276" w:lineRule="auto"/>
        <w:ind w:left="0" w:right="930"/>
        <w:rPr>
          <w:rFonts w:asciiTheme="minorHAnsi" w:hAnsiTheme="minorHAnsi" w:cstheme="minorHAnsi"/>
          <w:sz w:val="24"/>
          <w:szCs w:val="24"/>
        </w:rPr>
      </w:pPr>
      <w:r w:rsidRPr="004527D8">
        <w:rPr>
          <w:rFonts w:asciiTheme="minorHAnsi" w:hAnsiTheme="minorHAnsi" w:cstheme="minorHAnsi"/>
          <w:sz w:val="24"/>
          <w:szCs w:val="24"/>
        </w:rPr>
        <w:t>Refusal to co-operate with other people on grounds of race, gender, disability or sexual</w:t>
      </w:r>
      <w:r w:rsidRPr="004527D8">
        <w:rPr>
          <w:rFonts w:asciiTheme="minorHAnsi" w:hAnsiTheme="minorHAnsi" w:cstheme="minorHAnsi"/>
          <w:spacing w:val="-3"/>
          <w:sz w:val="24"/>
          <w:szCs w:val="24"/>
        </w:rPr>
        <w:t xml:space="preserve"> </w:t>
      </w:r>
      <w:r w:rsidRPr="004527D8">
        <w:rPr>
          <w:rFonts w:asciiTheme="minorHAnsi" w:hAnsiTheme="minorHAnsi" w:cstheme="minorHAnsi"/>
          <w:sz w:val="24"/>
          <w:szCs w:val="24"/>
        </w:rPr>
        <w:t>orientation</w:t>
      </w: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BodyText"/>
        <w:spacing w:before="7"/>
        <w:rPr>
          <w:rFonts w:asciiTheme="minorHAnsi" w:hAnsiTheme="minorHAnsi" w:cstheme="minorHAnsi"/>
        </w:rPr>
      </w:pPr>
    </w:p>
    <w:p w:rsidR="004527D8" w:rsidRPr="004527D8" w:rsidRDefault="004527D8" w:rsidP="004527D8">
      <w:pPr>
        <w:pStyle w:val="BodyText"/>
        <w:rPr>
          <w:rFonts w:asciiTheme="minorHAnsi" w:hAnsiTheme="minorHAnsi" w:cstheme="minorHAnsi"/>
        </w:rPr>
      </w:pPr>
      <w:r w:rsidRPr="004527D8">
        <w:rPr>
          <w:rFonts w:asciiTheme="minorHAnsi" w:hAnsiTheme="minorHAnsi" w:cstheme="minorHAnsi"/>
        </w:rPr>
        <w:t>Responding to and reporting incidents</w:t>
      </w:r>
    </w:p>
    <w:p w:rsidR="004527D8" w:rsidRPr="004527D8" w:rsidRDefault="004527D8" w:rsidP="004527D8">
      <w:pPr>
        <w:pStyle w:val="BodyText"/>
        <w:spacing w:before="6"/>
        <w:rPr>
          <w:rFonts w:asciiTheme="minorHAnsi" w:hAnsiTheme="minorHAnsi" w:cstheme="minorHAnsi"/>
        </w:rPr>
      </w:pPr>
    </w:p>
    <w:p w:rsidR="004527D8" w:rsidRPr="004527D8" w:rsidRDefault="004527D8" w:rsidP="004527D8">
      <w:pPr>
        <w:pStyle w:val="BodyText"/>
        <w:spacing w:line="276" w:lineRule="auto"/>
        <w:ind w:right="985" w:hanging="10"/>
        <w:jc w:val="both"/>
        <w:rPr>
          <w:rFonts w:asciiTheme="minorHAnsi" w:hAnsiTheme="minorHAnsi" w:cstheme="minorHAnsi"/>
        </w:rPr>
      </w:pPr>
      <w:r w:rsidRPr="004527D8">
        <w:rPr>
          <w:rFonts w:asciiTheme="minorHAnsi" w:hAnsiTheme="minorHAnsi" w:cstheme="minorHAnsi"/>
        </w:rPr>
        <w:t>It should be clear to pupils and staff how they report incidents. All staff, teaching and non-teaching, should view dealing with incidents as vital to the well-being of the whole school.</w:t>
      </w:r>
    </w:p>
    <w:p w:rsidR="004527D8" w:rsidRPr="004527D8" w:rsidRDefault="004527D8" w:rsidP="004527D8">
      <w:pPr>
        <w:pStyle w:val="BodyText"/>
        <w:spacing w:before="10"/>
        <w:rPr>
          <w:rFonts w:asciiTheme="minorHAnsi" w:hAnsiTheme="minorHAnsi" w:cstheme="minorHAnsi"/>
        </w:rPr>
      </w:pPr>
    </w:p>
    <w:p w:rsidR="004527D8" w:rsidRPr="004527D8" w:rsidRDefault="004527D8" w:rsidP="004527D8">
      <w:pPr>
        <w:pStyle w:val="BodyText"/>
        <w:rPr>
          <w:rFonts w:asciiTheme="minorHAnsi" w:hAnsiTheme="minorHAnsi" w:cstheme="minorHAnsi"/>
        </w:rPr>
      </w:pPr>
      <w:r w:rsidRPr="004527D8">
        <w:rPr>
          <w:rFonts w:asciiTheme="minorHAnsi" w:hAnsiTheme="minorHAnsi" w:cstheme="minorHAnsi"/>
        </w:rPr>
        <w:t>Our procedure for responding and reporting incidents is outlined below:</w:t>
      </w:r>
    </w:p>
    <w:p w:rsidR="004527D8" w:rsidRPr="004527D8" w:rsidRDefault="004527D8" w:rsidP="004527D8">
      <w:pPr>
        <w:pStyle w:val="BodyText"/>
        <w:spacing w:before="4"/>
        <w:rPr>
          <w:rFonts w:asciiTheme="minorHAnsi" w:hAnsiTheme="minorHAnsi" w:cstheme="minorHAnsi"/>
        </w:rPr>
      </w:pPr>
      <w:r w:rsidRPr="004527D8">
        <w:rPr>
          <w:rFonts w:asciiTheme="minorHAnsi" w:hAnsiTheme="minorHAnsi" w:cstheme="minorHAnsi"/>
          <w:noProof/>
          <w:lang w:bidi="ar-SA"/>
        </w:rPr>
        <w:drawing>
          <wp:anchor distT="0" distB="0" distL="0" distR="0" simplePos="0" relativeHeight="251659264" behindDoc="0" locked="0" layoutInCell="1" allowOverlap="1" wp14:anchorId="4C740EFA" wp14:editId="1B6F6E61">
            <wp:simplePos x="0" y="0"/>
            <wp:positionH relativeFrom="page">
              <wp:posOffset>1190612</wp:posOffset>
            </wp:positionH>
            <wp:positionV relativeFrom="paragraph">
              <wp:posOffset>244597</wp:posOffset>
            </wp:positionV>
            <wp:extent cx="4911196" cy="3724275"/>
            <wp:effectExtent l="0" t="0" r="0" b="0"/>
            <wp:wrapTopAndBottom/>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4" cstate="print"/>
                    <a:stretch>
                      <a:fillRect/>
                    </a:stretch>
                  </pic:blipFill>
                  <pic:spPr>
                    <a:xfrm>
                      <a:off x="0" y="0"/>
                      <a:ext cx="4911196" cy="3724275"/>
                    </a:xfrm>
                    <a:prstGeom prst="rect">
                      <a:avLst/>
                    </a:prstGeom>
                  </pic:spPr>
                </pic:pic>
              </a:graphicData>
            </a:graphic>
          </wp:anchor>
        </w:drawing>
      </w: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BodyText"/>
        <w:spacing w:before="6"/>
        <w:rPr>
          <w:rFonts w:asciiTheme="minorHAnsi" w:hAnsiTheme="minorHAnsi" w:cstheme="minorHAnsi"/>
        </w:rPr>
      </w:pPr>
    </w:p>
    <w:p w:rsidR="004527D8" w:rsidRPr="004527D8" w:rsidRDefault="004527D8" w:rsidP="004527D8">
      <w:pPr>
        <w:pStyle w:val="Heading1"/>
        <w:spacing w:before="0"/>
        <w:ind w:left="0"/>
        <w:rPr>
          <w:rFonts w:asciiTheme="minorHAnsi" w:hAnsiTheme="minorHAnsi" w:cstheme="minorHAnsi"/>
          <w:sz w:val="24"/>
          <w:szCs w:val="24"/>
        </w:rPr>
      </w:pPr>
      <w:r w:rsidRPr="004527D8">
        <w:rPr>
          <w:rFonts w:asciiTheme="minorHAnsi" w:hAnsiTheme="minorHAnsi" w:cstheme="minorHAnsi"/>
          <w:sz w:val="24"/>
          <w:szCs w:val="24"/>
        </w:rPr>
        <w:t>8: Stakeholder Consultation</w:t>
      </w:r>
    </w:p>
    <w:p w:rsidR="004527D8" w:rsidRPr="004527D8" w:rsidRDefault="004527D8" w:rsidP="004527D8">
      <w:pPr>
        <w:pStyle w:val="BodyText"/>
        <w:spacing w:before="3"/>
        <w:rPr>
          <w:rFonts w:asciiTheme="minorHAnsi" w:hAnsiTheme="minorHAnsi" w:cstheme="minorHAnsi"/>
          <w:b/>
        </w:rPr>
      </w:pPr>
    </w:p>
    <w:p w:rsidR="004527D8" w:rsidRPr="004527D8" w:rsidRDefault="004527D8" w:rsidP="004527D8">
      <w:pPr>
        <w:pStyle w:val="Heading4"/>
        <w:rPr>
          <w:rFonts w:asciiTheme="minorHAnsi" w:hAnsiTheme="minorHAnsi" w:cstheme="minorHAnsi"/>
          <w:color w:val="auto"/>
          <w:sz w:val="24"/>
          <w:szCs w:val="24"/>
        </w:rPr>
      </w:pPr>
      <w:r w:rsidRPr="004527D8">
        <w:rPr>
          <w:rFonts w:asciiTheme="minorHAnsi" w:hAnsiTheme="minorHAnsi" w:cstheme="minorHAnsi"/>
          <w:color w:val="auto"/>
          <w:sz w:val="24"/>
          <w:szCs w:val="24"/>
        </w:rPr>
        <w:t>Involving our learners, parents/carers and other stakeholders</w:t>
      </w:r>
    </w:p>
    <w:p w:rsidR="004527D8" w:rsidRPr="004527D8" w:rsidRDefault="004527D8" w:rsidP="003E0A14">
      <w:pPr>
        <w:pStyle w:val="BodyText"/>
        <w:spacing w:before="50" w:line="276" w:lineRule="auto"/>
        <w:ind w:right="927"/>
        <w:jc w:val="both"/>
        <w:rPr>
          <w:rFonts w:asciiTheme="minorHAnsi" w:hAnsiTheme="minorHAnsi" w:cstheme="minorHAnsi"/>
        </w:rPr>
        <w:sectPr w:rsidR="004527D8" w:rsidRPr="004527D8" w:rsidSect="004527D8">
          <w:pgSz w:w="11910" w:h="16840"/>
          <w:pgMar w:top="720" w:right="720" w:bottom="720" w:left="720" w:header="0" w:footer="1109" w:gutter="0"/>
          <w:cols w:space="720"/>
        </w:sectPr>
      </w:pPr>
      <w:r w:rsidRPr="004527D8">
        <w:rPr>
          <w:rFonts w:asciiTheme="minorHAnsi" w:hAnsiTheme="minorHAnsi" w:cstheme="minorHAnsi"/>
        </w:rPr>
        <w:t>Our school is committed to encouraging everyone to contribute to the development and review of all policies and practices affecting the life of the school and its impact within the wider community. We will include consultation on our policy and practices in relation to Disability, Gender, Race and Community Cohesion in our consultation with parents, pupils, staff and members of the local community,</w:t>
      </w:r>
    </w:p>
    <w:p w:rsidR="004527D8" w:rsidRPr="004527D8" w:rsidRDefault="004527D8" w:rsidP="004527D8">
      <w:pPr>
        <w:spacing w:before="38"/>
        <w:rPr>
          <w:rFonts w:asciiTheme="minorHAnsi" w:hAnsiTheme="minorHAnsi" w:cstheme="minorHAnsi"/>
          <w:sz w:val="24"/>
          <w:szCs w:val="24"/>
        </w:rPr>
      </w:pP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BodyText"/>
        <w:spacing w:before="178" w:line="276" w:lineRule="auto"/>
        <w:ind w:right="927"/>
        <w:jc w:val="both"/>
        <w:rPr>
          <w:rFonts w:asciiTheme="minorHAnsi" w:hAnsiTheme="minorHAnsi" w:cstheme="minorHAnsi"/>
        </w:rPr>
      </w:pPr>
      <w:r w:rsidRPr="004527D8">
        <w:rPr>
          <w:rFonts w:asciiTheme="minorHAnsi" w:hAnsiTheme="minorHAnsi" w:cstheme="minorHAnsi"/>
        </w:rPr>
        <w:t>and with people who have special knowledge which can inform the school’s approach, such as disability equality groups and other relevant special interest organisations.</w:t>
      </w:r>
    </w:p>
    <w:p w:rsidR="004527D8" w:rsidRDefault="004527D8" w:rsidP="004527D8">
      <w:pPr>
        <w:pStyle w:val="Heading5"/>
        <w:spacing w:before="63" w:line="276" w:lineRule="auto"/>
        <w:ind w:right="1017"/>
        <w:jc w:val="both"/>
        <w:rPr>
          <w:rFonts w:asciiTheme="minorHAnsi" w:hAnsiTheme="minorHAnsi" w:cstheme="minorHAnsi"/>
          <w:color w:val="auto"/>
          <w:sz w:val="24"/>
          <w:szCs w:val="24"/>
        </w:rPr>
      </w:pPr>
      <w:r w:rsidRPr="004527D8">
        <w:rPr>
          <w:rFonts w:asciiTheme="minorHAnsi" w:hAnsiTheme="minorHAnsi" w:cstheme="minorHAnsi"/>
          <w:color w:val="auto"/>
          <w:sz w:val="24"/>
          <w:szCs w:val="24"/>
        </w:rPr>
        <w:t>Evidence of this engagement will be included in the published material showing how the duty has been addressed.</w:t>
      </w:r>
    </w:p>
    <w:p w:rsidR="004527D8" w:rsidRPr="004527D8" w:rsidRDefault="004527D8" w:rsidP="004527D8"/>
    <w:p w:rsidR="004527D8" w:rsidRPr="004527D8" w:rsidRDefault="004527D8" w:rsidP="004527D8">
      <w:pPr>
        <w:spacing w:line="283" w:lineRule="auto"/>
        <w:ind w:right="2288"/>
        <w:rPr>
          <w:rFonts w:asciiTheme="minorHAnsi" w:hAnsiTheme="minorHAnsi" w:cstheme="minorHAnsi"/>
          <w:b/>
          <w:sz w:val="24"/>
          <w:szCs w:val="24"/>
        </w:rPr>
      </w:pPr>
      <w:r>
        <w:rPr>
          <w:rFonts w:asciiTheme="minorHAnsi" w:hAnsiTheme="minorHAnsi" w:cstheme="minorHAnsi"/>
          <w:b/>
          <w:sz w:val="24"/>
          <w:szCs w:val="24"/>
        </w:rPr>
        <w:t xml:space="preserve">9. </w:t>
      </w:r>
      <w:r w:rsidRPr="004527D8">
        <w:rPr>
          <w:rFonts w:asciiTheme="minorHAnsi" w:hAnsiTheme="minorHAnsi" w:cstheme="minorHAnsi"/>
          <w:b/>
          <w:sz w:val="24"/>
          <w:szCs w:val="24"/>
        </w:rPr>
        <w:t>Using information – Equality Impact Assessment, data and other information</w:t>
      </w:r>
    </w:p>
    <w:p w:rsidR="004527D8" w:rsidRPr="004527D8" w:rsidRDefault="004527D8" w:rsidP="004527D8">
      <w:pPr>
        <w:pStyle w:val="BodyText"/>
        <w:spacing w:before="10"/>
        <w:rPr>
          <w:rFonts w:asciiTheme="minorHAnsi" w:hAnsiTheme="minorHAnsi" w:cstheme="minorHAnsi"/>
          <w:b/>
        </w:rPr>
      </w:pPr>
    </w:p>
    <w:p w:rsidR="004527D8" w:rsidRPr="004527D8" w:rsidRDefault="004527D8" w:rsidP="004527D8">
      <w:pPr>
        <w:rPr>
          <w:rFonts w:asciiTheme="minorHAnsi" w:hAnsiTheme="minorHAnsi" w:cstheme="minorHAnsi"/>
          <w:i/>
          <w:sz w:val="24"/>
          <w:szCs w:val="24"/>
        </w:rPr>
      </w:pPr>
      <w:r w:rsidRPr="004527D8">
        <w:rPr>
          <w:rFonts w:asciiTheme="minorHAnsi" w:hAnsiTheme="minorHAnsi" w:cstheme="minorHAnsi"/>
          <w:i/>
          <w:sz w:val="24"/>
          <w:szCs w:val="24"/>
        </w:rPr>
        <w:t>Evaluating the impact in terms of the outcomes</w:t>
      </w:r>
    </w:p>
    <w:p w:rsidR="004527D8" w:rsidRPr="004527D8" w:rsidRDefault="004527D8" w:rsidP="004527D8">
      <w:pPr>
        <w:pStyle w:val="BodyText"/>
        <w:spacing w:before="11"/>
        <w:rPr>
          <w:rFonts w:asciiTheme="minorHAnsi" w:hAnsiTheme="minorHAnsi" w:cstheme="minorHAnsi"/>
          <w:i/>
        </w:rPr>
      </w:pPr>
    </w:p>
    <w:p w:rsidR="004527D8" w:rsidRPr="004527D8" w:rsidRDefault="004527D8" w:rsidP="004527D8">
      <w:pPr>
        <w:rPr>
          <w:rFonts w:asciiTheme="minorHAnsi" w:hAnsiTheme="minorHAnsi" w:cstheme="minorHAnsi"/>
          <w:b/>
          <w:i/>
          <w:sz w:val="24"/>
          <w:szCs w:val="24"/>
        </w:rPr>
      </w:pPr>
      <w:r w:rsidRPr="004527D8">
        <w:rPr>
          <w:rFonts w:asciiTheme="minorHAnsi" w:hAnsiTheme="minorHAnsi" w:cstheme="minorHAnsi"/>
          <w:b/>
          <w:i/>
          <w:sz w:val="24"/>
          <w:szCs w:val="24"/>
        </w:rPr>
        <w:t>Equality Impact Assessment (EQIAs)</w:t>
      </w:r>
    </w:p>
    <w:p w:rsidR="004527D8" w:rsidRPr="004527D8" w:rsidRDefault="004527D8" w:rsidP="004527D8">
      <w:pPr>
        <w:spacing w:before="44" w:line="276" w:lineRule="auto"/>
        <w:ind w:right="936"/>
        <w:jc w:val="both"/>
        <w:rPr>
          <w:rFonts w:asciiTheme="minorHAnsi" w:hAnsiTheme="minorHAnsi" w:cstheme="minorHAnsi"/>
          <w:b/>
          <w:i/>
          <w:sz w:val="24"/>
          <w:szCs w:val="24"/>
        </w:rPr>
      </w:pPr>
      <w:r w:rsidRPr="004527D8">
        <w:rPr>
          <w:rFonts w:asciiTheme="minorHAnsi" w:hAnsiTheme="minorHAnsi" w:cstheme="minorHAnsi"/>
          <w:b/>
          <w:i/>
          <w:sz w:val="24"/>
          <w:szCs w:val="24"/>
        </w:rPr>
        <w:t>EQIAs help us to ensure that there is no unlawful discrimination against certain individuals or groups and that the positive duties are promoted. It is a way to ensure we meet diverse needs of our pupils/students and staff and that diversity, equality and inclusion run through all areas of school life.</w:t>
      </w:r>
    </w:p>
    <w:p w:rsidR="004527D8" w:rsidRPr="004527D8" w:rsidRDefault="004527D8" w:rsidP="004527D8">
      <w:pPr>
        <w:pStyle w:val="BodyText"/>
        <w:spacing w:before="10"/>
        <w:rPr>
          <w:rFonts w:asciiTheme="minorHAnsi" w:hAnsiTheme="minorHAnsi" w:cstheme="minorHAnsi"/>
          <w:b/>
          <w:i/>
        </w:rPr>
      </w:pPr>
    </w:p>
    <w:p w:rsidR="004527D8" w:rsidRPr="004527D8" w:rsidRDefault="004527D8" w:rsidP="004527D8">
      <w:pPr>
        <w:pStyle w:val="Heading5"/>
        <w:rPr>
          <w:rFonts w:asciiTheme="minorHAnsi" w:hAnsiTheme="minorHAnsi" w:cstheme="minorHAnsi"/>
          <w:color w:val="auto"/>
          <w:sz w:val="24"/>
          <w:szCs w:val="24"/>
        </w:rPr>
      </w:pPr>
      <w:r w:rsidRPr="004527D8">
        <w:rPr>
          <w:rFonts w:asciiTheme="minorHAnsi" w:hAnsiTheme="minorHAnsi" w:cstheme="minorHAnsi"/>
          <w:color w:val="auto"/>
          <w:sz w:val="24"/>
          <w:szCs w:val="24"/>
        </w:rPr>
        <w:t>Impact assessment statement</w:t>
      </w:r>
    </w:p>
    <w:p w:rsidR="004527D8" w:rsidRPr="004527D8" w:rsidRDefault="004527D8" w:rsidP="004527D8">
      <w:pPr>
        <w:pStyle w:val="BodyText"/>
        <w:spacing w:before="48" w:line="276" w:lineRule="auto"/>
        <w:ind w:right="1051"/>
        <w:jc w:val="both"/>
        <w:rPr>
          <w:rFonts w:asciiTheme="minorHAnsi" w:hAnsiTheme="minorHAnsi" w:cstheme="minorHAnsi"/>
        </w:rPr>
      </w:pPr>
      <w:r w:rsidRPr="004527D8">
        <w:rPr>
          <w:rFonts w:asciiTheme="minorHAnsi" w:hAnsiTheme="minorHAnsi" w:cstheme="minorHAnsi"/>
        </w:rPr>
        <w:t>All school policies will be equality impact assessed with regard to disability, gender and race at the time of review and issues arising will be carried forward into the equality action plan. Additionally, in Section 5 (Roles and responsibilities) of our equality scheme a detailed table can be found showing staff responsibilities for gathering and monitoring data on an ongoing basis. A full report of outcomes will be sent to the governors annually.</w:t>
      </w:r>
    </w:p>
    <w:p w:rsidR="004527D8" w:rsidRPr="004527D8" w:rsidRDefault="004527D8" w:rsidP="004527D8">
      <w:pPr>
        <w:pStyle w:val="BodyText"/>
        <w:spacing w:before="1"/>
        <w:rPr>
          <w:rFonts w:asciiTheme="minorHAnsi" w:hAnsiTheme="minorHAnsi" w:cstheme="minorHAnsi"/>
        </w:rPr>
      </w:pPr>
    </w:p>
    <w:p w:rsidR="004527D8" w:rsidRPr="004527D8" w:rsidRDefault="004527D8" w:rsidP="004527D8">
      <w:pPr>
        <w:pStyle w:val="Heading5"/>
        <w:rPr>
          <w:rFonts w:asciiTheme="minorHAnsi" w:hAnsiTheme="minorHAnsi" w:cstheme="minorHAnsi"/>
          <w:color w:val="auto"/>
          <w:sz w:val="24"/>
          <w:szCs w:val="24"/>
        </w:rPr>
      </w:pPr>
      <w:r w:rsidRPr="004527D8">
        <w:rPr>
          <w:rFonts w:asciiTheme="minorHAnsi" w:hAnsiTheme="minorHAnsi" w:cstheme="minorHAnsi"/>
          <w:color w:val="auto"/>
          <w:sz w:val="24"/>
          <w:szCs w:val="24"/>
        </w:rPr>
        <w:t>Commission services (procurement)</w:t>
      </w:r>
    </w:p>
    <w:p w:rsidR="004527D8" w:rsidRPr="004527D8" w:rsidRDefault="004527D8" w:rsidP="004527D8">
      <w:pPr>
        <w:pStyle w:val="BodyText"/>
        <w:spacing w:before="48" w:line="276" w:lineRule="auto"/>
        <w:ind w:right="1050"/>
        <w:jc w:val="both"/>
        <w:rPr>
          <w:rFonts w:asciiTheme="minorHAnsi" w:hAnsiTheme="minorHAnsi" w:cstheme="minorHAnsi"/>
        </w:rPr>
      </w:pPr>
      <w:r w:rsidRPr="004527D8">
        <w:rPr>
          <w:rFonts w:asciiTheme="minorHAnsi" w:hAnsiTheme="minorHAnsi" w:cstheme="minorHAnsi"/>
        </w:rPr>
        <w:t>The school will consider the equ</w:t>
      </w:r>
      <w:r>
        <w:rPr>
          <w:rFonts w:asciiTheme="minorHAnsi" w:hAnsiTheme="minorHAnsi" w:cstheme="minorHAnsi"/>
        </w:rPr>
        <w:t xml:space="preserve">ality factors arising from any </w:t>
      </w:r>
      <w:r w:rsidRPr="004527D8">
        <w:rPr>
          <w:rFonts w:asciiTheme="minorHAnsi" w:hAnsiTheme="minorHAnsi" w:cstheme="minorHAnsi"/>
        </w:rPr>
        <w:t>procurement activity. Equality related criteria will be used against school contracts and their subsequent performance to eliminate discrimination and harassment and to promote equality of opportunity amongst the school</w:t>
      </w:r>
      <w:r w:rsidRPr="004527D8">
        <w:rPr>
          <w:rFonts w:asciiTheme="minorHAnsi" w:hAnsiTheme="minorHAnsi" w:cstheme="minorHAnsi"/>
          <w:spacing w:val="-4"/>
        </w:rPr>
        <w:t xml:space="preserve"> </w:t>
      </w:r>
      <w:r w:rsidRPr="004527D8">
        <w:rPr>
          <w:rFonts w:asciiTheme="minorHAnsi" w:hAnsiTheme="minorHAnsi" w:cstheme="minorHAnsi"/>
        </w:rPr>
        <w:t>community.</w:t>
      </w:r>
    </w:p>
    <w:p w:rsidR="004527D8" w:rsidRPr="004527D8" w:rsidRDefault="004527D8" w:rsidP="004527D8">
      <w:pPr>
        <w:spacing w:line="276" w:lineRule="auto"/>
        <w:jc w:val="both"/>
        <w:rPr>
          <w:rFonts w:asciiTheme="minorHAnsi" w:hAnsiTheme="minorHAnsi" w:cstheme="minorHAnsi"/>
          <w:sz w:val="24"/>
          <w:szCs w:val="24"/>
        </w:rPr>
        <w:sectPr w:rsidR="004527D8" w:rsidRPr="004527D8" w:rsidSect="004527D8">
          <w:pgSz w:w="11910" w:h="16840"/>
          <w:pgMar w:top="720" w:right="720" w:bottom="720" w:left="720" w:header="0" w:footer="1109" w:gutter="0"/>
          <w:cols w:space="720"/>
        </w:sectPr>
      </w:pP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Heading1"/>
        <w:tabs>
          <w:tab w:val="left" w:pos="2351"/>
          <w:tab w:val="left" w:pos="4248"/>
          <w:tab w:val="left" w:pos="5056"/>
          <w:tab w:val="left" w:pos="6788"/>
          <w:tab w:val="left" w:pos="8589"/>
        </w:tabs>
        <w:spacing w:line="276" w:lineRule="auto"/>
        <w:ind w:left="0" w:right="927"/>
        <w:rPr>
          <w:rFonts w:asciiTheme="minorHAnsi" w:hAnsiTheme="minorHAnsi" w:cstheme="minorHAnsi"/>
          <w:sz w:val="24"/>
          <w:szCs w:val="24"/>
        </w:rPr>
      </w:pPr>
      <w:proofErr w:type="gramStart"/>
      <w:r>
        <w:rPr>
          <w:rFonts w:asciiTheme="minorHAnsi" w:hAnsiTheme="minorHAnsi" w:cstheme="minorHAnsi"/>
          <w:sz w:val="24"/>
          <w:szCs w:val="24"/>
        </w:rPr>
        <w:t>10:</w:t>
      </w:r>
      <w:r w:rsidRPr="004527D8">
        <w:rPr>
          <w:rFonts w:asciiTheme="minorHAnsi" w:hAnsiTheme="minorHAnsi" w:cstheme="minorHAnsi"/>
          <w:spacing w:val="-4"/>
          <w:sz w:val="24"/>
          <w:szCs w:val="24"/>
        </w:rPr>
        <w:t>Equality</w:t>
      </w:r>
      <w:proofErr w:type="gramEnd"/>
      <w:r w:rsidRPr="004527D8">
        <w:rPr>
          <w:rFonts w:asciiTheme="minorHAnsi" w:hAnsiTheme="minorHAnsi" w:cstheme="minorHAnsi"/>
          <w:spacing w:val="-4"/>
          <w:sz w:val="24"/>
          <w:szCs w:val="24"/>
        </w:rPr>
        <w:t xml:space="preserve"> </w:t>
      </w:r>
      <w:r w:rsidRPr="004527D8">
        <w:rPr>
          <w:rFonts w:asciiTheme="minorHAnsi" w:hAnsiTheme="minorHAnsi" w:cstheme="minorHAnsi"/>
          <w:sz w:val="24"/>
          <w:szCs w:val="24"/>
        </w:rPr>
        <w:t>Priorities</w:t>
      </w:r>
    </w:p>
    <w:p w:rsidR="004527D8" w:rsidRDefault="004527D8" w:rsidP="004527D8">
      <w:pPr>
        <w:pStyle w:val="Heading4"/>
        <w:spacing w:before="19"/>
        <w:ind w:left="1600"/>
        <w:rPr>
          <w:rFonts w:asciiTheme="minorHAnsi" w:hAnsiTheme="minorHAnsi" w:cstheme="minorHAnsi"/>
          <w:color w:val="auto"/>
          <w:sz w:val="24"/>
          <w:szCs w:val="24"/>
        </w:rPr>
      </w:pPr>
    </w:p>
    <w:p w:rsidR="004527D8" w:rsidRPr="004527D8" w:rsidRDefault="004527D8" w:rsidP="004527D8">
      <w:pPr>
        <w:pStyle w:val="Heading5"/>
        <w:spacing w:before="51"/>
        <w:rPr>
          <w:rFonts w:asciiTheme="minorHAnsi" w:hAnsiTheme="minorHAnsi" w:cstheme="minorHAnsi"/>
          <w:color w:val="auto"/>
          <w:sz w:val="24"/>
          <w:szCs w:val="24"/>
        </w:rPr>
      </w:pPr>
      <w:r w:rsidRPr="004527D8">
        <w:rPr>
          <w:rFonts w:asciiTheme="minorHAnsi" w:hAnsiTheme="minorHAnsi" w:cstheme="minorHAnsi"/>
          <w:color w:val="auto"/>
          <w:sz w:val="24"/>
          <w:szCs w:val="24"/>
        </w:rPr>
        <w:t>Achievements to date</w:t>
      </w:r>
    </w:p>
    <w:p w:rsidR="004527D8" w:rsidRPr="004527D8" w:rsidRDefault="004527D8" w:rsidP="004527D8">
      <w:pPr>
        <w:pStyle w:val="BodyText"/>
        <w:spacing w:before="8"/>
        <w:rPr>
          <w:rFonts w:asciiTheme="minorHAnsi" w:hAnsiTheme="minorHAnsi" w:cstheme="minorHAnsi"/>
          <w:b/>
        </w:rPr>
      </w:pPr>
    </w:p>
    <w:p w:rsidR="004527D8" w:rsidRPr="004527D8" w:rsidRDefault="004527D8" w:rsidP="004527D8">
      <w:pPr>
        <w:rPr>
          <w:rFonts w:asciiTheme="minorHAnsi" w:hAnsiTheme="minorHAnsi" w:cstheme="minorHAnsi"/>
          <w:b/>
          <w:sz w:val="24"/>
          <w:szCs w:val="24"/>
        </w:rPr>
      </w:pPr>
      <w:r w:rsidRPr="004527D8">
        <w:rPr>
          <w:rFonts w:asciiTheme="minorHAnsi" w:hAnsiTheme="minorHAnsi" w:cstheme="minorHAnsi"/>
          <w:b/>
          <w:sz w:val="24"/>
          <w:szCs w:val="24"/>
        </w:rPr>
        <w:t>Disability</w:t>
      </w:r>
    </w:p>
    <w:p w:rsidR="004527D8" w:rsidRPr="004527D8" w:rsidRDefault="004527D8" w:rsidP="004527D8">
      <w:pPr>
        <w:pStyle w:val="BodyText"/>
        <w:spacing w:before="48" w:line="276" w:lineRule="auto"/>
        <w:ind w:right="-20"/>
        <w:jc w:val="both"/>
        <w:rPr>
          <w:rFonts w:asciiTheme="minorHAnsi" w:hAnsiTheme="minorHAnsi" w:cstheme="minorHAnsi"/>
        </w:rPr>
      </w:pPr>
      <w:r w:rsidRPr="004527D8">
        <w:rPr>
          <w:rFonts w:asciiTheme="minorHAnsi" w:hAnsiTheme="minorHAnsi" w:cstheme="minorHAnsi"/>
        </w:rPr>
        <w:t>We make reasonable adjustments to ensure that all pupils have access to a rich and broad curriculum. Assessment of needs is undertaken when required and advice is sought from either medical experts and/or other support agencies.</w:t>
      </w:r>
    </w:p>
    <w:p w:rsidR="004527D8" w:rsidRPr="004527D8" w:rsidRDefault="004527D8" w:rsidP="004527D8">
      <w:pPr>
        <w:pStyle w:val="BodyText"/>
        <w:spacing w:before="1"/>
        <w:ind w:right="-20"/>
        <w:rPr>
          <w:rFonts w:asciiTheme="minorHAnsi" w:hAnsiTheme="minorHAnsi" w:cstheme="minorHAnsi"/>
        </w:rPr>
      </w:pPr>
    </w:p>
    <w:p w:rsidR="004527D8" w:rsidRPr="004527D8" w:rsidRDefault="004527D8" w:rsidP="004527D8">
      <w:pPr>
        <w:pStyle w:val="Heading5"/>
        <w:ind w:right="-20"/>
        <w:rPr>
          <w:rFonts w:asciiTheme="minorHAnsi" w:hAnsiTheme="minorHAnsi" w:cstheme="minorHAnsi"/>
          <w:color w:val="auto"/>
          <w:sz w:val="24"/>
          <w:szCs w:val="24"/>
        </w:rPr>
      </w:pPr>
      <w:r w:rsidRPr="004527D8">
        <w:rPr>
          <w:rFonts w:asciiTheme="minorHAnsi" w:hAnsiTheme="minorHAnsi" w:cstheme="minorHAnsi"/>
          <w:color w:val="auto"/>
          <w:sz w:val="24"/>
          <w:szCs w:val="24"/>
        </w:rPr>
        <w:t>Gender</w:t>
      </w:r>
    </w:p>
    <w:p w:rsidR="004527D8" w:rsidRPr="004527D8" w:rsidRDefault="004527D8" w:rsidP="004527D8">
      <w:pPr>
        <w:pStyle w:val="BodyText"/>
        <w:spacing w:before="48" w:line="278" w:lineRule="auto"/>
        <w:ind w:right="-20"/>
        <w:rPr>
          <w:rFonts w:asciiTheme="minorHAnsi" w:hAnsiTheme="minorHAnsi" w:cstheme="minorHAnsi"/>
        </w:rPr>
      </w:pPr>
      <w:r w:rsidRPr="004527D8">
        <w:rPr>
          <w:rFonts w:asciiTheme="minorHAnsi" w:hAnsiTheme="minorHAnsi" w:cstheme="minorHAnsi"/>
        </w:rPr>
        <w:t>We analyse achievement data to ensure no gender issues are apparent e.g. disparity in subject areas. We have zero tolerance towards homophobic incidents.</w:t>
      </w:r>
    </w:p>
    <w:p w:rsidR="004527D8" w:rsidRPr="004527D8" w:rsidRDefault="004527D8" w:rsidP="004527D8">
      <w:pPr>
        <w:pStyle w:val="BodyText"/>
        <w:spacing w:before="9"/>
        <w:ind w:right="-20"/>
        <w:rPr>
          <w:rFonts w:asciiTheme="minorHAnsi" w:hAnsiTheme="minorHAnsi" w:cstheme="minorHAnsi"/>
        </w:rPr>
      </w:pPr>
    </w:p>
    <w:p w:rsidR="004527D8" w:rsidRPr="004527D8" w:rsidRDefault="004527D8" w:rsidP="004527D8">
      <w:pPr>
        <w:pStyle w:val="Heading5"/>
        <w:ind w:right="-20"/>
        <w:rPr>
          <w:rFonts w:asciiTheme="minorHAnsi" w:hAnsiTheme="minorHAnsi" w:cstheme="minorHAnsi"/>
          <w:color w:val="auto"/>
          <w:sz w:val="24"/>
          <w:szCs w:val="24"/>
        </w:rPr>
      </w:pPr>
      <w:r w:rsidRPr="004527D8">
        <w:rPr>
          <w:rFonts w:asciiTheme="minorHAnsi" w:hAnsiTheme="minorHAnsi" w:cstheme="minorHAnsi"/>
          <w:color w:val="auto"/>
          <w:sz w:val="24"/>
          <w:szCs w:val="24"/>
        </w:rPr>
        <w:t>Race</w:t>
      </w:r>
    </w:p>
    <w:p w:rsidR="004527D8" w:rsidRPr="004527D8" w:rsidRDefault="004527D8" w:rsidP="004527D8">
      <w:pPr>
        <w:pStyle w:val="BodyText"/>
        <w:spacing w:before="48" w:line="276" w:lineRule="auto"/>
        <w:ind w:right="-20"/>
        <w:jc w:val="both"/>
        <w:rPr>
          <w:rFonts w:asciiTheme="minorHAnsi" w:hAnsiTheme="minorHAnsi" w:cstheme="minorHAnsi"/>
        </w:rPr>
      </w:pPr>
      <w:r w:rsidRPr="004527D8">
        <w:rPr>
          <w:rFonts w:asciiTheme="minorHAnsi" w:hAnsiTheme="minorHAnsi" w:cstheme="minorHAnsi"/>
        </w:rPr>
        <w:t>We have an awareness of where our school is situated and enrichment of curriculum in respect of teaching about other cultures. We strive to offer a culturally diverse curriculum that prepares children for life in a diverse society.</w:t>
      </w:r>
    </w:p>
    <w:p w:rsidR="004527D8" w:rsidRPr="004527D8" w:rsidRDefault="004527D8" w:rsidP="004527D8">
      <w:pPr>
        <w:pStyle w:val="BodyText"/>
        <w:spacing w:before="8"/>
        <w:ind w:right="-20"/>
        <w:rPr>
          <w:rFonts w:asciiTheme="minorHAnsi" w:hAnsiTheme="minorHAnsi" w:cstheme="minorHAnsi"/>
        </w:rPr>
      </w:pPr>
    </w:p>
    <w:p w:rsidR="004527D8" w:rsidRPr="004527D8" w:rsidRDefault="004527D8" w:rsidP="004527D8">
      <w:pPr>
        <w:pStyle w:val="Heading5"/>
        <w:ind w:right="-20"/>
        <w:rPr>
          <w:rFonts w:asciiTheme="minorHAnsi" w:hAnsiTheme="minorHAnsi" w:cstheme="minorHAnsi"/>
          <w:color w:val="auto"/>
          <w:sz w:val="24"/>
          <w:szCs w:val="24"/>
        </w:rPr>
      </w:pPr>
      <w:r w:rsidRPr="004527D8">
        <w:rPr>
          <w:rFonts w:asciiTheme="minorHAnsi" w:hAnsiTheme="minorHAnsi" w:cstheme="minorHAnsi"/>
          <w:color w:val="auto"/>
          <w:sz w:val="24"/>
          <w:szCs w:val="24"/>
        </w:rPr>
        <w:t>Special Educational Needs</w:t>
      </w:r>
    </w:p>
    <w:p w:rsidR="004527D8" w:rsidRPr="004527D8" w:rsidRDefault="004527D8" w:rsidP="004527D8">
      <w:pPr>
        <w:pStyle w:val="BodyText"/>
        <w:spacing w:before="48" w:line="276" w:lineRule="auto"/>
        <w:ind w:right="-20"/>
        <w:jc w:val="both"/>
        <w:rPr>
          <w:rFonts w:asciiTheme="minorHAnsi" w:hAnsiTheme="minorHAnsi" w:cstheme="minorHAnsi"/>
        </w:rPr>
      </w:pPr>
      <w:r w:rsidRPr="004527D8">
        <w:rPr>
          <w:rFonts w:asciiTheme="minorHAnsi" w:hAnsiTheme="minorHAnsi" w:cstheme="minorHAnsi"/>
        </w:rPr>
        <w:t>Monitoring of an up-dated provision maps ensure that all pupils have access to the curriculum through focus group support or from external agencies providing specialist individual support and advice</w:t>
      </w: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Heading5"/>
        <w:jc w:val="both"/>
        <w:rPr>
          <w:rFonts w:asciiTheme="minorHAnsi" w:hAnsiTheme="minorHAnsi" w:cstheme="minorHAnsi"/>
          <w:color w:val="auto"/>
          <w:sz w:val="24"/>
          <w:szCs w:val="24"/>
        </w:rPr>
      </w:pPr>
      <w:r w:rsidRPr="004527D8">
        <w:rPr>
          <w:rFonts w:asciiTheme="minorHAnsi" w:hAnsiTheme="minorHAnsi" w:cstheme="minorHAnsi"/>
          <w:color w:val="auto"/>
          <w:sz w:val="24"/>
          <w:szCs w:val="24"/>
        </w:rPr>
        <w:t>Areas the school has identified as priority areas:</w:t>
      </w:r>
    </w:p>
    <w:p w:rsidR="004527D8" w:rsidRPr="004527D8" w:rsidRDefault="004527D8" w:rsidP="004527D8">
      <w:pPr>
        <w:pStyle w:val="BodyText"/>
        <w:rPr>
          <w:rFonts w:asciiTheme="minorHAnsi" w:hAnsiTheme="minorHAnsi" w:cstheme="minorHAnsi"/>
          <w:b/>
        </w:rPr>
      </w:pPr>
    </w:p>
    <w:p w:rsidR="004527D8" w:rsidRPr="004527D8" w:rsidRDefault="004527D8" w:rsidP="004527D8">
      <w:pPr>
        <w:pStyle w:val="BodyText"/>
        <w:spacing w:before="8" w:after="1"/>
        <w:rPr>
          <w:rFonts w:asciiTheme="minorHAnsi" w:hAnsiTheme="minorHAnsi" w:cstheme="minorHAns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1918"/>
        <w:gridCol w:w="2131"/>
        <w:gridCol w:w="2134"/>
      </w:tblGrid>
      <w:tr w:rsidR="004527D8" w:rsidRPr="004527D8" w:rsidTr="004527D8">
        <w:trPr>
          <w:trHeight w:val="345"/>
          <w:jc w:val="center"/>
        </w:trPr>
        <w:tc>
          <w:tcPr>
            <w:tcW w:w="2342" w:type="dxa"/>
          </w:tcPr>
          <w:p w:rsidR="004527D8" w:rsidRPr="004527D8" w:rsidRDefault="004527D8" w:rsidP="003E0A14">
            <w:pPr>
              <w:pStyle w:val="TableParagraph"/>
              <w:spacing w:before="9"/>
              <w:ind w:left="107"/>
              <w:rPr>
                <w:rFonts w:asciiTheme="minorHAnsi" w:hAnsiTheme="minorHAnsi" w:cstheme="minorHAnsi"/>
                <w:b/>
                <w:sz w:val="24"/>
                <w:szCs w:val="24"/>
              </w:rPr>
            </w:pPr>
            <w:r w:rsidRPr="004527D8">
              <w:rPr>
                <w:rFonts w:asciiTheme="minorHAnsi" w:hAnsiTheme="minorHAnsi" w:cstheme="minorHAnsi"/>
                <w:b/>
                <w:sz w:val="24"/>
                <w:szCs w:val="24"/>
              </w:rPr>
              <w:t>Priority</w:t>
            </w:r>
          </w:p>
        </w:tc>
        <w:tc>
          <w:tcPr>
            <w:tcW w:w="1918" w:type="dxa"/>
          </w:tcPr>
          <w:p w:rsidR="004527D8" w:rsidRPr="004527D8" w:rsidRDefault="004527D8" w:rsidP="003E0A14">
            <w:pPr>
              <w:pStyle w:val="TableParagraph"/>
              <w:spacing w:before="9"/>
              <w:ind w:left="108"/>
              <w:rPr>
                <w:rFonts w:asciiTheme="minorHAnsi" w:hAnsiTheme="minorHAnsi" w:cstheme="minorHAnsi"/>
                <w:b/>
                <w:sz w:val="24"/>
                <w:szCs w:val="24"/>
              </w:rPr>
            </w:pPr>
            <w:r w:rsidRPr="004527D8">
              <w:rPr>
                <w:rFonts w:asciiTheme="minorHAnsi" w:hAnsiTheme="minorHAnsi" w:cstheme="minorHAnsi"/>
                <w:b/>
                <w:sz w:val="24"/>
                <w:szCs w:val="24"/>
              </w:rPr>
              <w:t>Category</w:t>
            </w:r>
          </w:p>
        </w:tc>
        <w:tc>
          <w:tcPr>
            <w:tcW w:w="2131" w:type="dxa"/>
          </w:tcPr>
          <w:p w:rsidR="004527D8" w:rsidRPr="004527D8" w:rsidRDefault="004527D8" w:rsidP="003E0A14">
            <w:pPr>
              <w:pStyle w:val="TableParagraph"/>
              <w:spacing w:before="9"/>
              <w:ind w:left="108"/>
              <w:rPr>
                <w:rFonts w:asciiTheme="minorHAnsi" w:hAnsiTheme="minorHAnsi" w:cstheme="minorHAnsi"/>
                <w:b/>
                <w:sz w:val="24"/>
                <w:szCs w:val="24"/>
              </w:rPr>
            </w:pPr>
            <w:r w:rsidRPr="004527D8">
              <w:rPr>
                <w:rFonts w:asciiTheme="minorHAnsi" w:hAnsiTheme="minorHAnsi" w:cstheme="minorHAnsi"/>
                <w:b/>
                <w:sz w:val="24"/>
                <w:szCs w:val="24"/>
              </w:rPr>
              <w:t>Diversity strand</w:t>
            </w:r>
          </w:p>
        </w:tc>
        <w:tc>
          <w:tcPr>
            <w:tcW w:w="2134" w:type="dxa"/>
          </w:tcPr>
          <w:p w:rsidR="004527D8" w:rsidRPr="004527D8" w:rsidRDefault="004527D8" w:rsidP="003E0A14">
            <w:pPr>
              <w:pStyle w:val="TableParagraph"/>
              <w:spacing w:before="9"/>
              <w:ind w:left="108"/>
              <w:rPr>
                <w:rFonts w:asciiTheme="minorHAnsi" w:hAnsiTheme="minorHAnsi" w:cstheme="minorHAnsi"/>
                <w:b/>
                <w:sz w:val="24"/>
                <w:szCs w:val="24"/>
              </w:rPr>
            </w:pPr>
            <w:r w:rsidRPr="004527D8">
              <w:rPr>
                <w:rFonts w:asciiTheme="minorHAnsi" w:hAnsiTheme="minorHAnsi" w:cstheme="minorHAnsi"/>
                <w:b/>
                <w:sz w:val="24"/>
                <w:szCs w:val="24"/>
              </w:rPr>
              <w:t>Background</w:t>
            </w:r>
          </w:p>
        </w:tc>
      </w:tr>
      <w:tr w:rsidR="004527D8" w:rsidRPr="004527D8" w:rsidTr="004527D8">
        <w:trPr>
          <w:trHeight w:val="1019"/>
          <w:jc w:val="center"/>
        </w:trPr>
        <w:tc>
          <w:tcPr>
            <w:tcW w:w="2342" w:type="dxa"/>
          </w:tcPr>
          <w:p w:rsidR="004527D8" w:rsidRPr="004527D8" w:rsidRDefault="004527D8" w:rsidP="003E0A14">
            <w:pPr>
              <w:pStyle w:val="TableParagraph"/>
              <w:tabs>
                <w:tab w:val="left" w:pos="467"/>
                <w:tab w:val="left" w:pos="1359"/>
              </w:tabs>
              <w:spacing w:before="6"/>
              <w:ind w:left="467" w:hanging="360"/>
              <w:rPr>
                <w:rFonts w:asciiTheme="minorHAnsi" w:hAnsiTheme="minorHAnsi" w:cstheme="minorHAnsi"/>
                <w:sz w:val="24"/>
                <w:szCs w:val="24"/>
              </w:rPr>
            </w:pPr>
            <w:r w:rsidRPr="004527D8">
              <w:rPr>
                <w:rFonts w:asciiTheme="minorHAnsi" w:hAnsiTheme="minorHAnsi" w:cstheme="minorHAnsi"/>
                <w:sz w:val="24"/>
                <w:szCs w:val="24"/>
              </w:rPr>
              <w:t>1.</w:t>
            </w:r>
            <w:r w:rsidRPr="004527D8">
              <w:rPr>
                <w:rFonts w:asciiTheme="minorHAnsi" w:hAnsiTheme="minorHAnsi" w:cstheme="minorHAnsi"/>
                <w:sz w:val="24"/>
                <w:szCs w:val="24"/>
              </w:rPr>
              <w:tab/>
              <w:t>Ensure</w:t>
            </w:r>
            <w:r w:rsidRPr="004527D8">
              <w:rPr>
                <w:rFonts w:asciiTheme="minorHAnsi" w:hAnsiTheme="minorHAnsi" w:cstheme="minorHAnsi"/>
                <w:sz w:val="24"/>
                <w:szCs w:val="24"/>
              </w:rPr>
              <w:tab/>
              <w:t>statutory</w:t>
            </w:r>
          </w:p>
          <w:p w:rsidR="004527D8" w:rsidRPr="004527D8" w:rsidRDefault="004527D8" w:rsidP="003E0A14">
            <w:pPr>
              <w:pStyle w:val="TableParagraph"/>
              <w:spacing w:before="9" w:line="330" w:lineRule="atLeast"/>
              <w:ind w:left="467"/>
              <w:rPr>
                <w:rFonts w:asciiTheme="minorHAnsi" w:hAnsiTheme="minorHAnsi" w:cstheme="minorHAnsi"/>
                <w:sz w:val="24"/>
                <w:szCs w:val="24"/>
              </w:rPr>
            </w:pPr>
            <w:r w:rsidRPr="004527D8">
              <w:rPr>
                <w:rFonts w:asciiTheme="minorHAnsi" w:hAnsiTheme="minorHAnsi" w:cstheme="minorHAnsi"/>
                <w:sz w:val="24"/>
                <w:szCs w:val="24"/>
              </w:rPr>
              <w:t>duties are being met</w:t>
            </w:r>
          </w:p>
        </w:tc>
        <w:tc>
          <w:tcPr>
            <w:tcW w:w="1918" w:type="dxa"/>
          </w:tcPr>
          <w:p w:rsidR="004527D8" w:rsidRPr="004527D8" w:rsidRDefault="004527D8" w:rsidP="003E0A14">
            <w:pPr>
              <w:pStyle w:val="TableParagraph"/>
              <w:spacing w:before="6"/>
              <w:ind w:left="108"/>
              <w:rPr>
                <w:rFonts w:asciiTheme="minorHAnsi" w:hAnsiTheme="minorHAnsi" w:cstheme="minorHAnsi"/>
                <w:sz w:val="24"/>
                <w:szCs w:val="24"/>
              </w:rPr>
            </w:pPr>
            <w:r w:rsidRPr="004527D8">
              <w:rPr>
                <w:rFonts w:asciiTheme="minorHAnsi" w:hAnsiTheme="minorHAnsi" w:cstheme="minorHAnsi"/>
                <w:sz w:val="24"/>
                <w:szCs w:val="24"/>
              </w:rPr>
              <w:t>Vision and values</w:t>
            </w:r>
          </w:p>
        </w:tc>
        <w:tc>
          <w:tcPr>
            <w:tcW w:w="2131" w:type="dxa"/>
          </w:tcPr>
          <w:p w:rsidR="004527D8" w:rsidRPr="004527D8" w:rsidRDefault="004527D8" w:rsidP="003E0A14">
            <w:pPr>
              <w:pStyle w:val="TableParagraph"/>
              <w:spacing w:before="6"/>
              <w:ind w:left="108"/>
              <w:rPr>
                <w:rFonts w:asciiTheme="minorHAnsi" w:hAnsiTheme="minorHAnsi" w:cstheme="minorHAnsi"/>
                <w:sz w:val="24"/>
                <w:szCs w:val="24"/>
              </w:rPr>
            </w:pPr>
            <w:r w:rsidRPr="004527D8">
              <w:rPr>
                <w:rFonts w:asciiTheme="minorHAnsi" w:hAnsiTheme="minorHAnsi" w:cstheme="minorHAnsi"/>
                <w:sz w:val="24"/>
                <w:szCs w:val="24"/>
              </w:rPr>
              <w:t>All</w:t>
            </w:r>
          </w:p>
        </w:tc>
        <w:tc>
          <w:tcPr>
            <w:tcW w:w="2134" w:type="dxa"/>
          </w:tcPr>
          <w:p w:rsidR="004527D8" w:rsidRPr="004527D8" w:rsidRDefault="004527D8" w:rsidP="003E0A14">
            <w:pPr>
              <w:pStyle w:val="TableParagraph"/>
              <w:spacing w:before="6"/>
              <w:ind w:left="108"/>
              <w:rPr>
                <w:rFonts w:asciiTheme="minorHAnsi" w:hAnsiTheme="minorHAnsi" w:cstheme="minorHAnsi"/>
                <w:sz w:val="24"/>
                <w:szCs w:val="24"/>
              </w:rPr>
            </w:pPr>
            <w:r w:rsidRPr="004527D8">
              <w:rPr>
                <w:rFonts w:asciiTheme="minorHAnsi" w:hAnsiTheme="minorHAnsi" w:cstheme="minorHAnsi"/>
                <w:sz w:val="24"/>
                <w:szCs w:val="24"/>
              </w:rPr>
              <w:t>DDA (PSED)</w:t>
            </w:r>
          </w:p>
        </w:tc>
      </w:tr>
      <w:tr w:rsidR="004527D8" w:rsidRPr="004527D8" w:rsidTr="004527D8">
        <w:trPr>
          <w:trHeight w:val="681"/>
          <w:jc w:val="center"/>
        </w:trPr>
        <w:tc>
          <w:tcPr>
            <w:tcW w:w="2342" w:type="dxa"/>
          </w:tcPr>
          <w:p w:rsidR="004527D8" w:rsidRPr="004527D8" w:rsidRDefault="004527D8" w:rsidP="003E0A14">
            <w:pPr>
              <w:pStyle w:val="TableParagraph"/>
              <w:spacing w:before="6"/>
              <w:ind w:left="107"/>
              <w:rPr>
                <w:rFonts w:asciiTheme="minorHAnsi" w:hAnsiTheme="minorHAnsi" w:cstheme="minorHAnsi"/>
                <w:sz w:val="24"/>
                <w:szCs w:val="24"/>
              </w:rPr>
            </w:pPr>
            <w:r w:rsidRPr="004527D8">
              <w:rPr>
                <w:rFonts w:asciiTheme="minorHAnsi" w:hAnsiTheme="minorHAnsi" w:cstheme="minorHAnsi"/>
                <w:sz w:val="24"/>
                <w:szCs w:val="24"/>
              </w:rPr>
              <w:t>2. Safeguarding self-</w:t>
            </w:r>
          </w:p>
          <w:p w:rsidR="004527D8" w:rsidRPr="004527D8" w:rsidRDefault="004527D8" w:rsidP="003E0A14">
            <w:pPr>
              <w:pStyle w:val="TableParagraph"/>
              <w:spacing w:before="43"/>
              <w:ind w:left="467"/>
              <w:rPr>
                <w:rFonts w:asciiTheme="minorHAnsi" w:hAnsiTheme="minorHAnsi" w:cstheme="minorHAnsi"/>
                <w:sz w:val="24"/>
                <w:szCs w:val="24"/>
              </w:rPr>
            </w:pPr>
            <w:r w:rsidRPr="004527D8">
              <w:rPr>
                <w:rFonts w:asciiTheme="minorHAnsi" w:hAnsiTheme="minorHAnsi" w:cstheme="minorHAnsi"/>
                <w:sz w:val="24"/>
                <w:szCs w:val="24"/>
              </w:rPr>
              <w:t>evaluation</w:t>
            </w:r>
          </w:p>
        </w:tc>
        <w:tc>
          <w:tcPr>
            <w:tcW w:w="1918" w:type="dxa"/>
          </w:tcPr>
          <w:p w:rsidR="004527D8" w:rsidRPr="004527D8" w:rsidRDefault="004527D8" w:rsidP="003E0A14">
            <w:pPr>
              <w:pStyle w:val="TableParagraph"/>
              <w:spacing w:before="6"/>
              <w:ind w:left="108"/>
              <w:rPr>
                <w:rFonts w:asciiTheme="minorHAnsi" w:hAnsiTheme="minorHAnsi" w:cstheme="minorHAnsi"/>
                <w:sz w:val="24"/>
                <w:szCs w:val="24"/>
              </w:rPr>
            </w:pPr>
            <w:r w:rsidRPr="004527D8">
              <w:rPr>
                <w:rFonts w:asciiTheme="minorHAnsi" w:hAnsiTheme="minorHAnsi" w:cstheme="minorHAnsi"/>
                <w:sz w:val="24"/>
                <w:szCs w:val="24"/>
              </w:rPr>
              <w:t>Vision and values</w:t>
            </w:r>
          </w:p>
        </w:tc>
        <w:tc>
          <w:tcPr>
            <w:tcW w:w="2131" w:type="dxa"/>
          </w:tcPr>
          <w:p w:rsidR="004527D8" w:rsidRPr="004527D8" w:rsidRDefault="004527D8" w:rsidP="003E0A14">
            <w:pPr>
              <w:pStyle w:val="TableParagraph"/>
              <w:spacing w:before="6"/>
              <w:ind w:left="108"/>
              <w:rPr>
                <w:rFonts w:asciiTheme="minorHAnsi" w:hAnsiTheme="minorHAnsi" w:cstheme="minorHAnsi"/>
                <w:sz w:val="24"/>
                <w:szCs w:val="24"/>
              </w:rPr>
            </w:pPr>
            <w:r w:rsidRPr="004527D8">
              <w:rPr>
                <w:rFonts w:asciiTheme="minorHAnsi" w:hAnsiTheme="minorHAnsi" w:cstheme="minorHAnsi"/>
                <w:sz w:val="24"/>
                <w:szCs w:val="24"/>
              </w:rPr>
              <w:t>All</w:t>
            </w:r>
          </w:p>
        </w:tc>
        <w:tc>
          <w:tcPr>
            <w:tcW w:w="2134" w:type="dxa"/>
          </w:tcPr>
          <w:p w:rsidR="004527D8" w:rsidRPr="004527D8" w:rsidRDefault="004527D8" w:rsidP="003E0A14">
            <w:pPr>
              <w:pStyle w:val="TableParagraph"/>
              <w:spacing w:before="6"/>
              <w:ind w:left="108"/>
              <w:rPr>
                <w:rFonts w:asciiTheme="minorHAnsi" w:hAnsiTheme="minorHAnsi" w:cstheme="minorHAnsi"/>
                <w:sz w:val="24"/>
                <w:szCs w:val="24"/>
              </w:rPr>
            </w:pPr>
            <w:r w:rsidRPr="004527D8">
              <w:rPr>
                <w:rFonts w:asciiTheme="minorHAnsi" w:hAnsiTheme="minorHAnsi" w:cstheme="minorHAnsi"/>
                <w:sz w:val="24"/>
                <w:szCs w:val="24"/>
              </w:rPr>
              <w:t>DDA (PSED)</w:t>
            </w:r>
          </w:p>
        </w:tc>
      </w:tr>
      <w:tr w:rsidR="004527D8" w:rsidRPr="004527D8" w:rsidTr="004527D8">
        <w:trPr>
          <w:trHeight w:val="1017"/>
          <w:jc w:val="center"/>
        </w:trPr>
        <w:tc>
          <w:tcPr>
            <w:tcW w:w="2342" w:type="dxa"/>
          </w:tcPr>
          <w:p w:rsidR="004527D8" w:rsidRPr="004527D8" w:rsidRDefault="004527D8" w:rsidP="003E0A14">
            <w:pPr>
              <w:pStyle w:val="TableParagraph"/>
              <w:tabs>
                <w:tab w:val="left" w:pos="1667"/>
              </w:tabs>
              <w:spacing w:before="7"/>
              <w:ind w:left="107"/>
              <w:jc w:val="both"/>
              <w:rPr>
                <w:rFonts w:asciiTheme="minorHAnsi" w:hAnsiTheme="minorHAnsi" w:cstheme="minorHAnsi"/>
                <w:sz w:val="24"/>
                <w:szCs w:val="24"/>
              </w:rPr>
            </w:pPr>
            <w:r w:rsidRPr="004527D8">
              <w:rPr>
                <w:rFonts w:asciiTheme="minorHAnsi" w:hAnsiTheme="minorHAnsi" w:cstheme="minorHAnsi"/>
                <w:sz w:val="24"/>
                <w:szCs w:val="24"/>
              </w:rPr>
              <w:t xml:space="preserve">3.  </w:t>
            </w:r>
            <w:r w:rsidRPr="004527D8">
              <w:rPr>
                <w:rFonts w:asciiTheme="minorHAnsi" w:hAnsiTheme="minorHAnsi" w:cstheme="minorHAnsi"/>
                <w:spacing w:val="26"/>
                <w:sz w:val="24"/>
                <w:szCs w:val="24"/>
              </w:rPr>
              <w:t xml:space="preserve"> </w:t>
            </w:r>
            <w:r w:rsidR="003E0A14">
              <w:rPr>
                <w:rFonts w:asciiTheme="minorHAnsi" w:hAnsiTheme="minorHAnsi" w:cstheme="minorHAnsi"/>
                <w:sz w:val="24"/>
                <w:szCs w:val="24"/>
              </w:rPr>
              <w:t xml:space="preserve">Equality </w:t>
            </w:r>
            <w:r w:rsidRPr="004527D8">
              <w:rPr>
                <w:rFonts w:asciiTheme="minorHAnsi" w:hAnsiTheme="minorHAnsi" w:cstheme="minorHAnsi"/>
                <w:sz w:val="24"/>
                <w:szCs w:val="24"/>
              </w:rPr>
              <w:t>of</w:t>
            </w:r>
          </w:p>
          <w:p w:rsidR="004527D8" w:rsidRPr="004527D8" w:rsidRDefault="004527D8" w:rsidP="003E0A14">
            <w:pPr>
              <w:pStyle w:val="TableParagraph"/>
              <w:spacing w:before="8" w:line="330" w:lineRule="atLeast"/>
              <w:ind w:left="467" w:right="630"/>
              <w:jc w:val="both"/>
              <w:rPr>
                <w:rFonts w:asciiTheme="minorHAnsi" w:hAnsiTheme="minorHAnsi" w:cstheme="minorHAnsi"/>
                <w:sz w:val="24"/>
                <w:szCs w:val="24"/>
              </w:rPr>
            </w:pPr>
            <w:r w:rsidRPr="004527D8">
              <w:rPr>
                <w:rFonts w:asciiTheme="minorHAnsi" w:hAnsiTheme="minorHAnsi" w:cstheme="minorHAnsi"/>
                <w:sz w:val="24"/>
                <w:szCs w:val="24"/>
              </w:rPr>
              <w:t>opportunity for staff</w:t>
            </w:r>
          </w:p>
        </w:tc>
        <w:tc>
          <w:tcPr>
            <w:tcW w:w="1918" w:type="dxa"/>
          </w:tcPr>
          <w:p w:rsidR="004527D8" w:rsidRPr="004527D8" w:rsidRDefault="004527D8" w:rsidP="003E0A14">
            <w:pPr>
              <w:pStyle w:val="TableParagraph"/>
              <w:spacing w:before="7"/>
              <w:ind w:left="108"/>
              <w:rPr>
                <w:rFonts w:asciiTheme="minorHAnsi" w:hAnsiTheme="minorHAnsi" w:cstheme="minorHAnsi"/>
                <w:sz w:val="24"/>
                <w:szCs w:val="24"/>
              </w:rPr>
            </w:pPr>
            <w:r w:rsidRPr="004527D8">
              <w:rPr>
                <w:rFonts w:asciiTheme="minorHAnsi" w:hAnsiTheme="minorHAnsi" w:cstheme="minorHAnsi"/>
                <w:sz w:val="24"/>
                <w:szCs w:val="24"/>
              </w:rPr>
              <w:t>School data</w:t>
            </w:r>
          </w:p>
        </w:tc>
        <w:tc>
          <w:tcPr>
            <w:tcW w:w="2131" w:type="dxa"/>
          </w:tcPr>
          <w:p w:rsidR="004527D8" w:rsidRPr="004527D8" w:rsidRDefault="004527D8" w:rsidP="003E0A14">
            <w:pPr>
              <w:pStyle w:val="TableParagraph"/>
              <w:spacing w:before="7"/>
              <w:ind w:left="108"/>
              <w:rPr>
                <w:rFonts w:asciiTheme="minorHAnsi" w:hAnsiTheme="minorHAnsi" w:cstheme="minorHAnsi"/>
                <w:sz w:val="24"/>
                <w:szCs w:val="24"/>
              </w:rPr>
            </w:pPr>
            <w:r w:rsidRPr="004527D8">
              <w:rPr>
                <w:rFonts w:asciiTheme="minorHAnsi" w:hAnsiTheme="minorHAnsi" w:cstheme="minorHAnsi"/>
                <w:sz w:val="24"/>
                <w:szCs w:val="24"/>
              </w:rPr>
              <w:t>All</w:t>
            </w:r>
          </w:p>
        </w:tc>
        <w:tc>
          <w:tcPr>
            <w:tcW w:w="2134" w:type="dxa"/>
          </w:tcPr>
          <w:p w:rsidR="004527D8" w:rsidRPr="004527D8" w:rsidRDefault="004527D8" w:rsidP="003E0A14">
            <w:pPr>
              <w:pStyle w:val="TableParagraph"/>
              <w:spacing w:before="7"/>
              <w:ind w:left="108"/>
              <w:rPr>
                <w:rFonts w:asciiTheme="minorHAnsi" w:hAnsiTheme="minorHAnsi" w:cstheme="minorHAnsi"/>
                <w:sz w:val="24"/>
                <w:szCs w:val="24"/>
              </w:rPr>
            </w:pPr>
            <w:r w:rsidRPr="004527D8">
              <w:rPr>
                <w:rFonts w:asciiTheme="minorHAnsi" w:hAnsiTheme="minorHAnsi" w:cstheme="minorHAnsi"/>
                <w:sz w:val="24"/>
                <w:szCs w:val="24"/>
              </w:rPr>
              <w:t>DDA (PSED)</w:t>
            </w:r>
          </w:p>
        </w:tc>
      </w:tr>
      <w:tr w:rsidR="004527D8" w:rsidRPr="004527D8" w:rsidTr="004527D8">
        <w:trPr>
          <w:trHeight w:val="683"/>
          <w:jc w:val="center"/>
        </w:trPr>
        <w:tc>
          <w:tcPr>
            <w:tcW w:w="2342" w:type="dxa"/>
          </w:tcPr>
          <w:p w:rsidR="004527D8" w:rsidRPr="004527D8" w:rsidRDefault="004527D8" w:rsidP="003E0A14">
            <w:pPr>
              <w:pStyle w:val="TableParagraph"/>
              <w:tabs>
                <w:tab w:val="left" w:pos="2080"/>
              </w:tabs>
              <w:spacing w:before="9"/>
              <w:ind w:left="107"/>
              <w:jc w:val="both"/>
              <w:rPr>
                <w:rFonts w:asciiTheme="minorHAnsi" w:hAnsiTheme="minorHAnsi" w:cstheme="minorHAnsi"/>
                <w:sz w:val="24"/>
                <w:szCs w:val="24"/>
              </w:rPr>
            </w:pPr>
            <w:r w:rsidRPr="004527D8">
              <w:rPr>
                <w:rFonts w:asciiTheme="minorHAnsi" w:hAnsiTheme="minorHAnsi" w:cstheme="minorHAnsi"/>
                <w:sz w:val="24"/>
                <w:szCs w:val="24"/>
              </w:rPr>
              <w:t xml:space="preserve">4.  </w:t>
            </w:r>
            <w:r w:rsidRPr="004527D8">
              <w:rPr>
                <w:rFonts w:asciiTheme="minorHAnsi" w:hAnsiTheme="minorHAnsi" w:cstheme="minorHAnsi"/>
                <w:spacing w:val="13"/>
                <w:sz w:val="24"/>
                <w:szCs w:val="24"/>
              </w:rPr>
              <w:t xml:space="preserve"> </w:t>
            </w:r>
            <w:r w:rsidR="003E0A14">
              <w:rPr>
                <w:rFonts w:asciiTheme="minorHAnsi" w:hAnsiTheme="minorHAnsi" w:cstheme="minorHAnsi"/>
                <w:sz w:val="24"/>
                <w:szCs w:val="24"/>
              </w:rPr>
              <w:t xml:space="preserve">Monitoring </w:t>
            </w:r>
            <w:r w:rsidRPr="004527D8">
              <w:rPr>
                <w:rFonts w:asciiTheme="minorHAnsi" w:hAnsiTheme="minorHAnsi" w:cstheme="minorHAnsi"/>
                <w:sz w:val="24"/>
                <w:szCs w:val="24"/>
              </w:rPr>
              <w:t>of</w:t>
            </w:r>
          </w:p>
          <w:p w:rsidR="004527D8" w:rsidRPr="004527D8" w:rsidRDefault="004527D8" w:rsidP="003E0A14">
            <w:pPr>
              <w:pStyle w:val="TableParagraph"/>
              <w:spacing w:before="43"/>
              <w:ind w:left="467"/>
              <w:jc w:val="both"/>
              <w:rPr>
                <w:rFonts w:asciiTheme="minorHAnsi" w:hAnsiTheme="minorHAnsi" w:cstheme="minorHAnsi"/>
                <w:sz w:val="24"/>
                <w:szCs w:val="24"/>
              </w:rPr>
            </w:pPr>
            <w:r w:rsidRPr="004527D8">
              <w:rPr>
                <w:rFonts w:asciiTheme="minorHAnsi" w:hAnsiTheme="minorHAnsi" w:cstheme="minorHAnsi"/>
                <w:sz w:val="24"/>
                <w:szCs w:val="24"/>
              </w:rPr>
              <w:t>attainment data</w:t>
            </w:r>
          </w:p>
        </w:tc>
        <w:tc>
          <w:tcPr>
            <w:tcW w:w="1918" w:type="dxa"/>
          </w:tcPr>
          <w:p w:rsidR="004527D8" w:rsidRPr="004527D8" w:rsidRDefault="004527D8" w:rsidP="003E0A14">
            <w:pPr>
              <w:pStyle w:val="TableParagraph"/>
              <w:spacing w:before="9"/>
              <w:ind w:left="108"/>
              <w:rPr>
                <w:rFonts w:asciiTheme="minorHAnsi" w:hAnsiTheme="minorHAnsi" w:cstheme="minorHAnsi"/>
                <w:sz w:val="24"/>
                <w:szCs w:val="24"/>
              </w:rPr>
            </w:pPr>
            <w:r w:rsidRPr="004527D8">
              <w:rPr>
                <w:rFonts w:asciiTheme="minorHAnsi" w:hAnsiTheme="minorHAnsi" w:cstheme="minorHAnsi"/>
                <w:sz w:val="24"/>
                <w:szCs w:val="24"/>
              </w:rPr>
              <w:t>School data</w:t>
            </w:r>
          </w:p>
        </w:tc>
        <w:tc>
          <w:tcPr>
            <w:tcW w:w="2131" w:type="dxa"/>
          </w:tcPr>
          <w:p w:rsidR="004527D8" w:rsidRPr="004527D8" w:rsidRDefault="003E0A14" w:rsidP="003E0A14">
            <w:pPr>
              <w:pStyle w:val="TableParagraph"/>
              <w:spacing w:before="9"/>
              <w:ind w:left="108"/>
              <w:rPr>
                <w:rFonts w:asciiTheme="minorHAnsi" w:hAnsiTheme="minorHAnsi" w:cstheme="minorHAnsi"/>
                <w:sz w:val="24"/>
                <w:szCs w:val="24"/>
              </w:rPr>
            </w:pPr>
            <w:r>
              <w:rPr>
                <w:rFonts w:asciiTheme="minorHAnsi" w:hAnsiTheme="minorHAnsi" w:cstheme="minorHAnsi"/>
                <w:sz w:val="24"/>
                <w:szCs w:val="24"/>
              </w:rPr>
              <w:t>All</w:t>
            </w:r>
          </w:p>
        </w:tc>
        <w:tc>
          <w:tcPr>
            <w:tcW w:w="2134" w:type="dxa"/>
          </w:tcPr>
          <w:p w:rsidR="004527D8" w:rsidRPr="004527D8" w:rsidRDefault="004527D8" w:rsidP="003E0A14">
            <w:pPr>
              <w:pStyle w:val="TableParagraph"/>
              <w:spacing w:before="9"/>
              <w:ind w:left="108"/>
              <w:rPr>
                <w:rFonts w:asciiTheme="minorHAnsi" w:hAnsiTheme="minorHAnsi" w:cstheme="minorHAnsi"/>
                <w:sz w:val="24"/>
                <w:szCs w:val="24"/>
              </w:rPr>
            </w:pPr>
            <w:r w:rsidRPr="004527D8">
              <w:rPr>
                <w:rFonts w:asciiTheme="minorHAnsi" w:hAnsiTheme="minorHAnsi" w:cstheme="minorHAnsi"/>
                <w:sz w:val="24"/>
                <w:szCs w:val="24"/>
              </w:rPr>
              <w:t>SEF (PSED)</w:t>
            </w:r>
          </w:p>
        </w:tc>
      </w:tr>
    </w:tbl>
    <w:p w:rsidR="004527D8" w:rsidRPr="004527D8" w:rsidRDefault="004527D8" w:rsidP="004527D8">
      <w:pPr>
        <w:rPr>
          <w:rFonts w:asciiTheme="minorHAnsi" w:hAnsiTheme="minorHAnsi" w:cstheme="minorHAnsi"/>
          <w:sz w:val="24"/>
          <w:szCs w:val="24"/>
        </w:rPr>
        <w:sectPr w:rsidR="004527D8" w:rsidRPr="004527D8" w:rsidSect="004527D8">
          <w:pgSz w:w="11910" w:h="16840"/>
          <w:pgMar w:top="720" w:right="720" w:bottom="720" w:left="720" w:header="0" w:footer="1109" w:gutter="0"/>
          <w:cols w:space="720"/>
        </w:sectPr>
      </w:pPr>
    </w:p>
    <w:p w:rsidR="004527D8" w:rsidRPr="004527D8" w:rsidRDefault="004527D8" w:rsidP="004527D8">
      <w:pPr>
        <w:pStyle w:val="BodyText"/>
        <w:rPr>
          <w:rFonts w:asciiTheme="minorHAnsi" w:hAnsiTheme="minorHAnsi" w:cstheme="minorHAnsi"/>
        </w:rPr>
      </w:pPr>
    </w:p>
    <w:p w:rsidR="004527D8" w:rsidRPr="004527D8" w:rsidRDefault="004527D8" w:rsidP="004527D8">
      <w:pPr>
        <w:pStyle w:val="BodyText"/>
        <w:spacing w:before="8"/>
        <w:rPr>
          <w:rFonts w:asciiTheme="minorHAnsi" w:hAnsiTheme="minorHAnsi" w:cstheme="minorHAnsi"/>
        </w:rPr>
      </w:pPr>
    </w:p>
    <w:tbl>
      <w:tblPr>
        <w:tblW w:w="0" w:type="auto"/>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1918"/>
        <w:gridCol w:w="2131"/>
        <w:gridCol w:w="2134"/>
      </w:tblGrid>
      <w:tr w:rsidR="004527D8" w:rsidRPr="004527D8" w:rsidTr="004527D8">
        <w:trPr>
          <w:trHeight w:val="1017"/>
        </w:trPr>
        <w:tc>
          <w:tcPr>
            <w:tcW w:w="2342" w:type="dxa"/>
          </w:tcPr>
          <w:p w:rsidR="004527D8" w:rsidRPr="004527D8" w:rsidRDefault="004527D8" w:rsidP="004527D8">
            <w:pPr>
              <w:pStyle w:val="TableParagraph"/>
              <w:spacing w:before="6" w:line="278" w:lineRule="auto"/>
              <w:ind w:left="467" w:right="643" w:hanging="360"/>
              <w:rPr>
                <w:rFonts w:asciiTheme="minorHAnsi" w:hAnsiTheme="minorHAnsi" w:cstheme="minorHAnsi"/>
                <w:sz w:val="24"/>
                <w:szCs w:val="24"/>
              </w:rPr>
            </w:pPr>
            <w:r w:rsidRPr="004527D8">
              <w:rPr>
                <w:rFonts w:asciiTheme="minorHAnsi" w:hAnsiTheme="minorHAnsi" w:cstheme="minorHAnsi"/>
                <w:sz w:val="24"/>
                <w:szCs w:val="24"/>
              </w:rPr>
              <w:t>5. Curriculum accessibility</w:t>
            </w:r>
          </w:p>
        </w:tc>
        <w:tc>
          <w:tcPr>
            <w:tcW w:w="1918" w:type="dxa"/>
          </w:tcPr>
          <w:p w:rsidR="004527D8" w:rsidRPr="004527D8" w:rsidRDefault="004527D8" w:rsidP="004527D8">
            <w:pPr>
              <w:pStyle w:val="TableParagraph"/>
              <w:spacing w:before="6"/>
              <w:ind w:left="108"/>
              <w:rPr>
                <w:rFonts w:asciiTheme="minorHAnsi" w:hAnsiTheme="minorHAnsi" w:cstheme="minorHAnsi"/>
                <w:sz w:val="24"/>
                <w:szCs w:val="24"/>
              </w:rPr>
            </w:pPr>
            <w:r w:rsidRPr="004527D8">
              <w:rPr>
                <w:rFonts w:asciiTheme="minorHAnsi" w:hAnsiTheme="minorHAnsi" w:cstheme="minorHAnsi"/>
                <w:sz w:val="24"/>
                <w:szCs w:val="24"/>
              </w:rPr>
              <w:t>Curriculum and</w:t>
            </w:r>
          </w:p>
          <w:p w:rsidR="004527D8" w:rsidRPr="004527D8" w:rsidRDefault="004527D8" w:rsidP="004527D8">
            <w:pPr>
              <w:pStyle w:val="TableParagraph"/>
              <w:spacing w:before="9" w:line="330" w:lineRule="atLeast"/>
              <w:ind w:left="108" w:right="807"/>
              <w:rPr>
                <w:rFonts w:asciiTheme="minorHAnsi" w:hAnsiTheme="minorHAnsi" w:cstheme="minorHAnsi"/>
                <w:sz w:val="24"/>
                <w:szCs w:val="24"/>
              </w:rPr>
            </w:pPr>
            <w:r w:rsidRPr="004527D8">
              <w:rPr>
                <w:rFonts w:asciiTheme="minorHAnsi" w:hAnsiTheme="minorHAnsi" w:cstheme="minorHAnsi"/>
                <w:sz w:val="24"/>
                <w:szCs w:val="24"/>
              </w:rPr>
              <w:t>Extended Schools</w:t>
            </w:r>
          </w:p>
        </w:tc>
        <w:tc>
          <w:tcPr>
            <w:tcW w:w="2131" w:type="dxa"/>
          </w:tcPr>
          <w:p w:rsidR="004527D8" w:rsidRPr="004527D8" w:rsidRDefault="004527D8" w:rsidP="004527D8">
            <w:pPr>
              <w:pStyle w:val="TableParagraph"/>
              <w:spacing w:before="6"/>
              <w:ind w:left="108"/>
              <w:rPr>
                <w:rFonts w:asciiTheme="minorHAnsi" w:hAnsiTheme="minorHAnsi" w:cstheme="minorHAnsi"/>
                <w:sz w:val="24"/>
                <w:szCs w:val="24"/>
              </w:rPr>
            </w:pPr>
            <w:r w:rsidRPr="004527D8">
              <w:rPr>
                <w:rFonts w:asciiTheme="minorHAnsi" w:hAnsiTheme="minorHAnsi" w:cstheme="minorHAnsi"/>
                <w:sz w:val="24"/>
                <w:szCs w:val="24"/>
              </w:rPr>
              <w:t>All</w:t>
            </w:r>
          </w:p>
        </w:tc>
        <w:tc>
          <w:tcPr>
            <w:tcW w:w="2134" w:type="dxa"/>
          </w:tcPr>
          <w:p w:rsidR="004527D8" w:rsidRPr="004527D8" w:rsidRDefault="00F94972" w:rsidP="00F94972">
            <w:pPr>
              <w:pStyle w:val="TableParagraph"/>
              <w:spacing w:before="6"/>
              <w:ind w:left="108"/>
              <w:rPr>
                <w:rFonts w:asciiTheme="minorHAnsi" w:hAnsiTheme="minorHAnsi" w:cstheme="minorHAnsi"/>
                <w:sz w:val="24"/>
                <w:szCs w:val="24"/>
              </w:rPr>
            </w:pPr>
            <w:r>
              <w:rPr>
                <w:rFonts w:asciiTheme="minorHAnsi" w:hAnsiTheme="minorHAnsi" w:cstheme="minorHAnsi"/>
                <w:sz w:val="24"/>
                <w:szCs w:val="24"/>
              </w:rPr>
              <w:t xml:space="preserve">DDA </w:t>
            </w:r>
          </w:p>
        </w:tc>
      </w:tr>
      <w:tr w:rsidR="004527D8" w:rsidRPr="004527D8" w:rsidTr="004527D8">
        <w:trPr>
          <w:trHeight w:val="1019"/>
        </w:trPr>
        <w:tc>
          <w:tcPr>
            <w:tcW w:w="2342" w:type="dxa"/>
          </w:tcPr>
          <w:p w:rsidR="004527D8" w:rsidRPr="004527D8" w:rsidRDefault="004527D8" w:rsidP="004527D8">
            <w:pPr>
              <w:pStyle w:val="TableParagraph"/>
              <w:spacing w:before="9" w:line="276" w:lineRule="auto"/>
              <w:ind w:left="467" w:hanging="360"/>
              <w:rPr>
                <w:rFonts w:asciiTheme="minorHAnsi" w:hAnsiTheme="minorHAnsi" w:cstheme="minorHAnsi"/>
                <w:sz w:val="24"/>
                <w:szCs w:val="24"/>
              </w:rPr>
            </w:pPr>
            <w:r w:rsidRPr="004527D8">
              <w:rPr>
                <w:rFonts w:asciiTheme="minorHAnsi" w:hAnsiTheme="minorHAnsi" w:cstheme="minorHAnsi"/>
                <w:sz w:val="24"/>
                <w:szCs w:val="24"/>
              </w:rPr>
              <w:t>6. IT accessible to families</w:t>
            </w:r>
          </w:p>
        </w:tc>
        <w:tc>
          <w:tcPr>
            <w:tcW w:w="1918" w:type="dxa"/>
          </w:tcPr>
          <w:p w:rsidR="004527D8" w:rsidRPr="004527D8" w:rsidRDefault="004527D8" w:rsidP="004527D8">
            <w:pPr>
              <w:pStyle w:val="TableParagraph"/>
              <w:spacing w:before="9" w:line="276" w:lineRule="auto"/>
              <w:ind w:left="108" w:right="248"/>
              <w:rPr>
                <w:rFonts w:asciiTheme="minorHAnsi" w:hAnsiTheme="minorHAnsi" w:cstheme="minorHAnsi"/>
                <w:sz w:val="24"/>
                <w:szCs w:val="24"/>
              </w:rPr>
            </w:pPr>
            <w:r w:rsidRPr="004527D8">
              <w:rPr>
                <w:rFonts w:asciiTheme="minorHAnsi" w:hAnsiTheme="minorHAnsi" w:cstheme="minorHAnsi"/>
                <w:sz w:val="24"/>
                <w:szCs w:val="24"/>
              </w:rPr>
              <w:t>Curriculum and Extended</w:t>
            </w:r>
          </w:p>
          <w:p w:rsidR="004527D8" w:rsidRPr="004527D8" w:rsidRDefault="004527D8" w:rsidP="004527D8">
            <w:pPr>
              <w:pStyle w:val="TableParagraph"/>
              <w:ind w:left="108"/>
              <w:rPr>
                <w:rFonts w:asciiTheme="minorHAnsi" w:hAnsiTheme="minorHAnsi" w:cstheme="minorHAnsi"/>
                <w:sz w:val="24"/>
                <w:szCs w:val="24"/>
              </w:rPr>
            </w:pPr>
            <w:r w:rsidRPr="004527D8">
              <w:rPr>
                <w:rFonts w:asciiTheme="minorHAnsi" w:hAnsiTheme="minorHAnsi" w:cstheme="minorHAnsi"/>
                <w:sz w:val="24"/>
                <w:szCs w:val="24"/>
              </w:rPr>
              <w:t>Schools</w:t>
            </w:r>
          </w:p>
        </w:tc>
        <w:tc>
          <w:tcPr>
            <w:tcW w:w="2131" w:type="dxa"/>
          </w:tcPr>
          <w:p w:rsidR="004527D8" w:rsidRPr="004527D8" w:rsidRDefault="004527D8" w:rsidP="004527D8">
            <w:pPr>
              <w:pStyle w:val="TableParagraph"/>
              <w:spacing w:before="9"/>
              <w:ind w:left="108"/>
              <w:rPr>
                <w:rFonts w:asciiTheme="minorHAnsi" w:hAnsiTheme="minorHAnsi" w:cstheme="minorHAnsi"/>
                <w:sz w:val="24"/>
                <w:szCs w:val="24"/>
              </w:rPr>
            </w:pPr>
            <w:r w:rsidRPr="004527D8">
              <w:rPr>
                <w:rFonts w:asciiTheme="minorHAnsi" w:hAnsiTheme="minorHAnsi" w:cstheme="minorHAnsi"/>
                <w:sz w:val="24"/>
                <w:szCs w:val="24"/>
              </w:rPr>
              <w:t>All</w:t>
            </w:r>
          </w:p>
        </w:tc>
        <w:tc>
          <w:tcPr>
            <w:tcW w:w="2134" w:type="dxa"/>
          </w:tcPr>
          <w:p w:rsidR="004527D8" w:rsidRPr="004527D8" w:rsidRDefault="004527D8" w:rsidP="004527D8">
            <w:pPr>
              <w:pStyle w:val="TableParagraph"/>
              <w:spacing w:before="9"/>
              <w:ind w:left="108"/>
              <w:rPr>
                <w:rFonts w:asciiTheme="minorHAnsi" w:hAnsiTheme="minorHAnsi" w:cstheme="minorHAnsi"/>
                <w:sz w:val="24"/>
                <w:szCs w:val="24"/>
              </w:rPr>
            </w:pPr>
            <w:r w:rsidRPr="004527D8">
              <w:rPr>
                <w:rFonts w:asciiTheme="minorHAnsi" w:hAnsiTheme="minorHAnsi" w:cstheme="minorHAnsi"/>
                <w:sz w:val="24"/>
                <w:szCs w:val="24"/>
              </w:rPr>
              <w:t>PSED</w:t>
            </w:r>
          </w:p>
        </w:tc>
      </w:tr>
      <w:tr w:rsidR="004527D8" w:rsidRPr="004527D8" w:rsidTr="004527D8">
        <w:trPr>
          <w:trHeight w:val="1019"/>
        </w:trPr>
        <w:tc>
          <w:tcPr>
            <w:tcW w:w="2342" w:type="dxa"/>
          </w:tcPr>
          <w:p w:rsidR="004527D8" w:rsidRPr="004527D8" w:rsidRDefault="004527D8" w:rsidP="004527D8">
            <w:pPr>
              <w:pStyle w:val="TableParagraph"/>
              <w:spacing w:before="6"/>
              <w:ind w:left="467" w:hanging="360"/>
              <w:rPr>
                <w:rFonts w:asciiTheme="minorHAnsi" w:hAnsiTheme="minorHAnsi" w:cstheme="minorHAnsi"/>
                <w:sz w:val="24"/>
                <w:szCs w:val="24"/>
              </w:rPr>
            </w:pPr>
            <w:r w:rsidRPr="004527D8">
              <w:rPr>
                <w:rFonts w:asciiTheme="minorHAnsi" w:hAnsiTheme="minorHAnsi" w:cstheme="minorHAnsi"/>
                <w:sz w:val="24"/>
                <w:szCs w:val="24"/>
              </w:rPr>
              <w:t>7. H&amp;S audit to take</w:t>
            </w:r>
          </w:p>
          <w:p w:rsidR="004527D8" w:rsidRPr="004527D8" w:rsidRDefault="004527D8" w:rsidP="004527D8">
            <w:pPr>
              <w:pStyle w:val="TableParagraph"/>
              <w:spacing w:before="9" w:line="330" w:lineRule="atLeast"/>
              <w:ind w:left="467"/>
              <w:rPr>
                <w:rFonts w:asciiTheme="minorHAnsi" w:hAnsiTheme="minorHAnsi" w:cstheme="minorHAnsi"/>
                <w:sz w:val="24"/>
                <w:szCs w:val="24"/>
              </w:rPr>
            </w:pPr>
            <w:r w:rsidRPr="004527D8">
              <w:rPr>
                <w:rFonts w:asciiTheme="minorHAnsi" w:hAnsiTheme="minorHAnsi" w:cstheme="minorHAnsi"/>
                <w:sz w:val="24"/>
                <w:szCs w:val="24"/>
              </w:rPr>
              <w:t>into account the DED</w:t>
            </w:r>
          </w:p>
        </w:tc>
        <w:tc>
          <w:tcPr>
            <w:tcW w:w="1918" w:type="dxa"/>
          </w:tcPr>
          <w:p w:rsidR="004527D8" w:rsidRPr="004527D8" w:rsidRDefault="004527D8" w:rsidP="004527D8">
            <w:pPr>
              <w:pStyle w:val="TableParagraph"/>
              <w:spacing w:before="6" w:line="278" w:lineRule="auto"/>
              <w:ind w:left="108" w:right="474"/>
              <w:rPr>
                <w:rFonts w:asciiTheme="minorHAnsi" w:hAnsiTheme="minorHAnsi" w:cstheme="minorHAnsi"/>
                <w:sz w:val="24"/>
                <w:szCs w:val="24"/>
              </w:rPr>
            </w:pPr>
            <w:r w:rsidRPr="004527D8">
              <w:rPr>
                <w:rFonts w:asciiTheme="minorHAnsi" w:hAnsiTheme="minorHAnsi" w:cstheme="minorHAnsi"/>
                <w:sz w:val="24"/>
                <w:szCs w:val="24"/>
              </w:rPr>
              <w:t>Physical environment</w:t>
            </w:r>
          </w:p>
        </w:tc>
        <w:tc>
          <w:tcPr>
            <w:tcW w:w="2131" w:type="dxa"/>
          </w:tcPr>
          <w:p w:rsidR="004527D8" w:rsidRPr="004527D8" w:rsidRDefault="004527D8" w:rsidP="004527D8">
            <w:pPr>
              <w:pStyle w:val="TableParagraph"/>
              <w:spacing w:before="6"/>
              <w:ind w:left="108"/>
              <w:rPr>
                <w:rFonts w:asciiTheme="minorHAnsi" w:hAnsiTheme="minorHAnsi" w:cstheme="minorHAnsi"/>
                <w:sz w:val="24"/>
                <w:szCs w:val="24"/>
              </w:rPr>
            </w:pPr>
            <w:r w:rsidRPr="004527D8">
              <w:rPr>
                <w:rFonts w:asciiTheme="minorHAnsi" w:hAnsiTheme="minorHAnsi" w:cstheme="minorHAnsi"/>
                <w:sz w:val="24"/>
                <w:szCs w:val="24"/>
              </w:rPr>
              <w:t>Disability</w:t>
            </w:r>
          </w:p>
        </w:tc>
        <w:tc>
          <w:tcPr>
            <w:tcW w:w="2134" w:type="dxa"/>
          </w:tcPr>
          <w:p w:rsidR="004527D8" w:rsidRPr="004527D8" w:rsidRDefault="00F94972" w:rsidP="004527D8">
            <w:pPr>
              <w:pStyle w:val="TableParagraph"/>
              <w:spacing w:before="6"/>
              <w:ind w:left="108"/>
              <w:rPr>
                <w:rFonts w:asciiTheme="minorHAnsi" w:hAnsiTheme="minorHAnsi" w:cstheme="minorHAnsi"/>
                <w:sz w:val="24"/>
                <w:szCs w:val="24"/>
              </w:rPr>
            </w:pPr>
            <w:r>
              <w:rPr>
                <w:rFonts w:asciiTheme="minorHAnsi" w:hAnsiTheme="minorHAnsi" w:cstheme="minorHAnsi"/>
                <w:sz w:val="24"/>
                <w:szCs w:val="24"/>
              </w:rPr>
              <w:t xml:space="preserve">DDA </w:t>
            </w:r>
          </w:p>
        </w:tc>
      </w:tr>
      <w:tr w:rsidR="004527D8" w:rsidRPr="004527D8" w:rsidTr="004527D8">
        <w:trPr>
          <w:trHeight w:val="844"/>
        </w:trPr>
        <w:tc>
          <w:tcPr>
            <w:tcW w:w="2342" w:type="dxa"/>
          </w:tcPr>
          <w:p w:rsidR="004527D8" w:rsidRPr="004527D8" w:rsidRDefault="004527D8" w:rsidP="004527D8">
            <w:pPr>
              <w:pStyle w:val="TableParagraph"/>
              <w:spacing w:before="6" w:line="276" w:lineRule="auto"/>
              <w:ind w:left="467" w:right="643" w:hanging="360"/>
              <w:rPr>
                <w:rFonts w:asciiTheme="minorHAnsi" w:hAnsiTheme="minorHAnsi" w:cstheme="minorHAnsi"/>
                <w:sz w:val="24"/>
                <w:szCs w:val="24"/>
              </w:rPr>
            </w:pPr>
            <w:r w:rsidRPr="004527D8">
              <w:rPr>
                <w:rFonts w:asciiTheme="minorHAnsi" w:hAnsiTheme="minorHAnsi" w:cstheme="minorHAnsi"/>
                <w:sz w:val="24"/>
                <w:szCs w:val="24"/>
              </w:rPr>
              <w:t>8. Premises accessibility</w:t>
            </w:r>
          </w:p>
        </w:tc>
        <w:tc>
          <w:tcPr>
            <w:tcW w:w="1918" w:type="dxa"/>
          </w:tcPr>
          <w:p w:rsidR="004527D8" w:rsidRPr="004527D8" w:rsidRDefault="004527D8" w:rsidP="004527D8">
            <w:pPr>
              <w:pStyle w:val="TableParagraph"/>
              <w:spacing w:before="6" w:line="276" w:lineRule="auto"/>
              <w:ind w:left="108" w:right="474"/>
              <w:rPr>
                <w:rFonts w:asciiTheme="minorHAnsi" w:hAnsiTheme="minorHAnsi" w:cstheme="minorHAnsi"/>
                <w:sz w:val="24"/>
                <w:szCs w:val="24"/>
              </w:rPr>
            </w:pPr>
            <w:r w:rsidRPr="004527D8">
              <w:rPr>
                <w:rFonts w:asciiTheme="minorHAnsi" w:hAnsiTheme="minorHAnsi" w:cstheme="minorHAnsi"/>
                <w:sz w:val="24"/>
                <w:szCs w:val="24"/>
              </w:rPr>
              <w:t>Physical environment</w:t>
            </w:r>
          </w:p>
        </w:tc>
        <w:tc>
          <w:tcPr>
            <w:tcW w:w="2131" w:type="dxa"/>
          </w:tcPr>
          <w:p w:rsidR="004527D8" w:rsidRPr="004527D8" w:rsidRDefault="004527D8" w:rsidP="004527D8">
            <w:pPr>
              <w:pStyle w:val="TableParagraph"/>
              <w:spacing w:before="6"/>
              <w:ind w:left="108"/>
              <w:rPr>
                <w:rFonts w:asciiTheme="minorHAnsi" w:hAnsiTheme="minorHAnsi" w:cstheme="minorHAnsi"/>
                <w:sz w:val="24"/>
                <w:szCs w:val="24"/>
              </w:rPr>
            </w:pPr>
            <w:r w:rsidRPr="004527D8">
              <w:rPr>
                <w:rFonts w:asciiTheme="minorHAnsi" w:hAnsiTheme="minorHAnsi" w:cstheme="minorHAnsi"/>
                <w:sz w:val="24"/>
                <w:szCs w:val="24"/>
              </w:rPr>
              <w:t>Disability</w:t>
            </w:r>
          </w:p>
        </w:tc>
        <w:tc>
          <w:tcPr>
            <w:tcW w:w="2134" w:type="dxa"/>
          </w:tcPr>
          <w:p w:rsidR="004527D8" w:rsidRPr="004527D8" w:rsidRDefault="00F94972" w:rsidP="004527D8">
            <w:pPr>
              <w:pStyle w:val="TableParagraph"/>
              <w:spacing w:before="6"/>
              <w:ind w:left="108"/>
              <w:rPr>
                <w:rFonts w:asciiTheme="minorHAnsi" w:hAnsiTheme="minorHAnsi" w:cstheme="minorHAnsi"/>
                <w:sz w:val="24"/>
                <w:szCs w:val="24"/>
              </w:rPr>
            </w:pPr>
            <w:r>
              <w:rPr>
                <w:rFonts w:asciiTheme="minorHAnsi" w:hAnsiTheme="minorHAnsi" w:cstheme="minorHAnsi"/>
                <w:sz w:val="24"/>
                <w:szCs w:val="24"/>
              </w:rPr>
              <w:t xml:space="preserve">DDA </w:t>
            </w:r>
          </w:p>
        </w:tc>
      </w:tr>
      <w:tr w:rsidR="004527D8" w:rsidRPr="004527D8" w:rsidTr="004527D8">
        <w:trPr>
          <w:trHeight w:val="1020"/>
        </w:trPr>
        <w:tc>
          <w:tcPr>
            <w:tcW w:w="2342" w:type="dxa"/>
          </w:tcPr>
          <w:p w:rsidR="004527D8" w:rsidRPr="004527D8" w:rsidRDefault="004527D8" w:rsidP="004527D8">
            <w:pPr>
              <w:pStyle w:val="TableParagraph"/>
              <w:tabs>
                <w:tab w:val="left" w:pos="1141"/>
                <w:tab w:val="left" w:pos="1530"/>
                <w:tab w:val="left" w:pos="1936"/>
              </w:tabs>
              <w:spacing w:before="9" w:line="276" w:lineRule="auto"/>
              <w:ind w:left="467" w:right="32" w:hanging="360"/>
              <w:rPr>
                <w:rFonts w:asciiTheme="minorHAnsi" w:hAnsiTheme="minorHAnsi" w:cstheme="minorHAnsi"/>
                <w:sz w:val="24"/>
                <w:szCs w:val="24"/>
              </w:rPr>
            </w:pPr>
            <w:r w:rsidRPr="004527D8">
              <w:rPr>
                <w:rFonts w:asciiTheme="minorHAnsi" w:hAnsiTheme="minorHAnsi" w:cstheme="minorHAnsi"/>
                <w:sz w:val="24"/>
                <w:szCs w:val="24"/>
              </w:rPr>
              <w:t xml:space="preserve">9.  </w:t>
            </w:r>
            <w:r w:rsidRPr="004527D8">
              <w:rPr>
                <w:rFonts w:asciiTheme="minorHAnsi" w:hAnsiTheme="minorHAnsi" w:cstheme="minorHAnsi"/>
                <w:spacing w:val="9"/>
                <w:sz w:val="24"/>
                <w:szCs w:val="24"/>
              </w:rPr>
              <w:t xml:space="preserve"> </w:t>
            </w:r>
            <w:r w:rsidR="003E0A14">
              <w:rPr>
                <w:rFonts w:asciiTheme="minorHAnsi" w:hAnsiTheme="minorHAnsi" w:cstheme="minorHAnsi"/>
                <w:sz w:val="24"/>
                <w:szCs w:val="24"/>
              </w:rPr>
              <w:t xml:space="preserve">Fire </w:t>
            </w:r>
            <w:r w:rsidRPr="004527D8">
              <w:rPr>
                <w:rFonts w:asciiTheme="minorHAnsi" w:hAnsiTheme="minorHAnsi" w:cstheme="minorHAnsi"/>
                <w:sz w:val="24"/>
                <w:szCs w:val="24"/>
              </w:rPr>
              <w:t>procedures checked</w:t>
            </w:r>
            <w:r w:rsidRPr="004527D8">
              <w:rPr>
                <w:rFonts w:asciiTheme="minorHAnsi" w:hAnsiTheme="minorHAnsi" w:cstheme="minorHAnsi"/>
                <w:sz w:val="24"/>
                <w:szCs w:val="24"/>
              </w:rPr>
              <w:tab/>
              <w:t>in</w:t>
            </w:r>
            <w:r w:rsidRPr="004527D8">
              <w:rPr>
                <w:rFonts w:asciiTheme="minorHAnsi" w:hAnsiTheme="minorHAnsi" w:cstheme="minorHAnsi"/>
                <w:sz w:val="24"/>
                <w:szCs w:val="24"/>
              </w:rPr>
              <w:tab/>
            </w:r>
            <w:r w:rsidRPr="004527D8">
              <w:rPr>
                <w:rFonts w:asciiTheme="minorHAnsi" w:hAnsiTheme="minorHAnsi" w:cstheme="minorHAnsi"/>
                <w:spacing w:val="-5"/>
                <w:sz w:val="24"/>
                <w:szCs w:val="24"/>
              </w:rPr>
              <w:t>line</w:t>
            </w:r>
          </w:p>
          <w:p w:rsidR="004527D8" w:rsidRPr="004527D8" w:rsidRDefault="004527D8" w:rsidP="004527D8">
            <w:pPr>
              <w:pStyle w:val="TableParagraph"/>
              <w:spacing w:before="1"/>
              <w:ind w:left="467"/>
              <w:rPr>
                <w:rFonts w:asciiTheme="minorHAnsi" w:hAnsiTheme="minorHAnsi" w:cstheme="minorHAnsi"/>
                <w:sz w:val="24"/>
                <w:szCs w:val="24"/>
              </w:rPr>
            </w:pPr>
            <w:r w:rsidRPr="004527D8">
              <w:rPr>
                <w:rFonts w:asciiTheme="minorHAnsi" w:hAnsiTheme="minorHAnsi" w:cstheme="minorHAnsi"/>
                <w:sz w:val="24"/>
                <w:szCs w:val="24"/>
              </w:rPr>
              <w:t>with the DED</w:t>
            </w:r>
          </w:p>
        </w:tc>
        <w:tc>
          <w:tcPr>
            <w:tcW w:w="1918" w:type="dxa"/>
          </w:tcPr>
          <w:p w:rsidR="004527D8" w:rsidRPr="004527D8" w:rsidRDefault="004527D8" w:rsidP="004527D8">
            <w:pPr>
              <w:pStyle w:val="TableParagraph"/>
              <w:spacing w:before="9" w:line="276" w:lineRule="auto"/>
              <w:ind w:left="108" w:right="474"/>
              <w:rPr>
                <w:rFonts w:asciiTheme="minorHAnsi" w:hAnsiTheme="minorHAnsi" w:cstheme="minorHAnsi"/>
                <w:sz w:val="24"/>
                <w:szCs w:val="24"/>
              </w:rPr>
            </w:pPr>
            <w:r w:rsidRPr="004527D8">
              <w:rPr>
                <w:rFonts w:asciiTheme="minorHAnsi" w:hAnsiTheme="minorHAnsi" w:cstheme="minorHAnsi"/>
                <w:sz w:val="24"/>
                <w:szCs w:val="24"/>
              </w:rPr>
              <w:t>Physical environment</w:t>
            </w:r>
          </w:p>
        </w:tc>
        <w:tc>
          <w:tcPr>
            <w:tcW w:w="2131" w:type="dxa"/>
          </w:tcPr>
          <w:p w:rsidR="004527D8" w:rsidRPr="004527D8" w:rsidRDefault="004527D8" w:rsidP="004527D8">
            <w:pPr>
              <w:pStyle w:val="TableParagraph"/>
              <w:spacing w:before="9"/>
              <w:ind w:left="108"/>
              <w:rPr>
                <w:rFonts w:asciiTheme="minorHAnsi" w:hAnsiTheme="minorHAnsi" w:cstheme="minorHAnsi"/>
                <w:sz w:val="24"/>
                <w:szCs w:val="24"/>
              </w:rPr>
            </w:pPr>
            <w:r w:rsidRPr="004527D8">
              <w:rPr>
                <w:rFonts w:asciiTheme="minorHAnsi" w:hAnsiTheme="minorHAnsi" w:cstheme="minorHAnsi"/>
                <w:sz w:val="24"/>
                <w:szCs w:val="24"/>
              </w:rPr>
              <w:t>Disability</w:t>
            </w:r>
          </w:p>
        </w:tc>
        <w:tc>
          <w:tcPr>
            <w:tcW w:w="2134" w:type="dxa"/>
          </w:tcPr>
          <w:p w:rsidR="004527D8" w:rsidRPr="004527D8" w:rsidRDefault="00F94972" w:rsidP="004527D8">
            <w:pPr>
              <w:pStyle w:val="TableParagraph"/>
              <w:spacing w:before="9"/>
              <w:ind w:left="108"/>
              <w:rPr>
                <w:rFonts w:asciiTheme="minorHAnsi" w:hAnsiTheme="minorHAnsi" w:cstheme="minorHAnsi"/>
                <w:sz w:val="24"/>
                <w:szCs w:val="24"/>
              </w:rPr>
            </w:pPr>
            <w:r>
              <w:rPr>
                <w:rFonts w:asciiTheme="minorHAnsi" w:hAnsiTheme="minorHAnsi" w:cstheme="minorHAnsi"/>
                <w:sz w:val="24"/>
                <w:szCs w:val="24"/>
              </w:rPr>
              <w:t xml:space="preserve">DED </w:t>
            </w:r>
          </w:p>
        </w:tc>
      </w:tr>
      <w:tr w:rsidR="004527D8" w:rsidRPr="004527D8" w:rsidTr="004527D8">
        <w:trPr>
          <w:trHeight w:val="681"/>
        </w:trPr>
        <w:tc>
          <w:tcPr>
            <w:tcW w:w="2342" w:type="dxa"/>
          </w:tcPr>
          <w:p w:rsidR="004527D8" w:rsidRPr="004527D8" w:rsidRDefault="004527D8" w:rsidP="004527D8">
            <w:pPr>
              <w:pStyle w:val="TableParagraph"/>
              <w:tabs>
                <w:tab w:val="left" w:pos="2079"/>
              </w:tabs>
              <w:spacing w:before="6"/>
              <w:ind w:left="107"/>
              <w:rPr>
                <w:rFonts w:asciiTheme="minorHAnsi" w:hAnsiTheme="minorHAnsi" w:cstheme="minorHAnsi"/>
                <w:sz w:val="24"/>
                <w:szCs w:val="24"/>
              </w:rPr>
            </w:pPr>
            <w:r w:rsidRPr="004527D8">
              <w:rPr>
                <w:rFonts w:asciiTheme="minorHAnsi" w:hAnsiTheme="minorHAnsi" w:cstheme="minorHAnsi"/>
                <w:sz w:val="24"/>
                <w:szCs w:val="24"/>
              </w:rPr>
              <w:t>10.</w:t>
            </w:r>
            <w:r w:rsidRPr="004527D8">
              <w:rPr>
                <w:rFonts w:asciiTheme="minorHAnsi" w:hAnsiTheme="minorHAnsi" w:cstheme="minorHAnsi"/>
                <w:spacing w:val="30"/>
                <w:sz w:val="24"/>
                <w:szCs w:val="24"/>
              </w:rPr>
              <w:t xml:space="preserve"> </w:t>
            </w:r>
            <w:r w:rsidRPr="004527D8">
              <w:rPr>
                <w:rFonts w:asciiTheme="minorHAnsi" w:hAnsiTheme="minorHAnsi" w:cstheme="minorHAnsi"/>
                <w:sz w:val="24"/>
                <w:szCs w:val="24"/>
              </w:rPr>
              <w:t>Assessment</w:t>
            </w:r>
            <w:r w:rsidRPr="004527D8">
              <w:rPr>
                <w:rFonts w:asciiTheme="minorHAnsi" w:hAnsiTheme="minorHAnsi" w:cstheme="minorHAnsi"/>
                <w:sz w:val="24"/>
                <w:szCs w:val="24"/>
              </w:rPr>
              <w:tab/>
              <w:t>of</w:t>
            </w:r>
          </w:p>
          <w:p w:rsidR="004527D8" w:rsidRPr="004527D8" w:rsidRDefault="004527D8" w:rsidP="004527D8">
            <w:pPr>
              <w:pStyle w:val="TableParagraph"/>
              <w:spacing w:before="46"/>
              <w:ind w:left="467"/>
              <w:rPr>
                <w:rFonts w:asciiTheme="minorHAnsi" w:hAnsiTheme="minorHAnsi" w:cstheme="minorHAnsi"/>
                <w:sz w:val="24"/>
                <w:szCs w:val="24"/>
              </w:rPr>
            </w:pPr>
            <w:r w:rsidRPr="004527D8">
              <w:rPr>
                <w:rFonts w:asciiTheme="minorHAnsi" w:hAnsiTheme="minorHAnsi" w:cstheme="minorHAnsi"/>
                <w:sz w:val="24"/>
                <w:szCs w:val="24"/>
              </w:rPr>
              <w:t>pupils’ needs</w:t>
            </w:r>
          </w:p>
        </w:tc>
        <w:tc>
          <w:tcPr>
            <w:tcW w:w="1918" w:type="dxa"/>
          </w:tcPr>
          <w:p w:rsidR="004527D8" w:rsidRPr="004527D8" w:rsidRDefault="004527D8" w:rsidP="004527D8">
            <w:pPr>
              <w:pStyle w:val="TableParagraph"/>
              <w:tabs>
                <w:tab w:val="left" w:pos="1653"/>
              </w:tabs>
              <w:spacing w:before="6"/>
              <w:ind w:left="108"/>
              <w:rPr>
                <w:rFonts w:asciiTheme="minorHAnsi" w:hAnsiTheme="minorHAnsi" w:cstheme="minorHAnsi"/>
                <w:sz w:val="24"/>
                <w:szCs w:val="24"/>
              </w:rPr>
            </w:pPr>
            <w:r w:rsidRPr="004527D8">
              <w:rPr>
                <w:rFonts w:asciiTheme="minorHAnsi" w:hAnsiTheme="minorHAnsi" w:cstheme="minorHAnsi"/>
                <w:sz w:val="24"/>
                <w:szCs w:val="24"/>
              </w:rPr>
              <w:t>Delivery</w:t>
            </w:r>
            <w:r w:rsidRPr="004527D8">
              <w:rPr>
                <w:rFonts w:asciiTheme="minorHAnsi" w:hAnsiTheme="minorHAnsi" w:cstheme="minorHAnsi"/>
                <w:sz w:val="24"/>
                <w:szCs w:val="24"/>
              </w:rPr>
              <w:tab/>
              <w:t>of</w:t>
            </w:r>
          </w:p>
          <w:p w:rsidR="004527D8" w:rsidRPr="004527D8" w:rsidRDefault="004527D8" w:rsidP="004527D8">
            <w:pPr>
              <w:pStyle w:val="TableParagraph"/>
              <w:spacing w:before="46"/>
              <w:ind w:left="108"/>
              <w:rPr>
                <w:rFonts w:asciiTheme="minorHAnsi" w:hAnsiTheme="minorHAnsi" w:cstheme="minorHAnsi"/>
                <w:sz w:val="24"/>
                <w:szCs w:val="24"/>
              </w:rPr>
            </w:pPr>
            <w:r w:rsidRPr="004527D8">
              <w:rPr>
                <w:rFonts w:asciiTheme="minorHAnsi" w:hAnsiTheme="minorHAnsi" w:cstheme="minorHAnsi"/>
                <w:sz w:val="24"/>
                <w:szCs w:val="24"/>
              </w:rPr>
              <w:t>information</w:t>
            </w:r>
          </w:p>
        </w:tc>
        <w:tc>
          <w:tcPr>
            <w:tcW w:w="2131" w:type="dxa"/>
          </w:tcPr>
          <w:p w:rsidR="004527D8" w:rsidRPr="004527D8" w:rsidRDefault="004527D8" w:rsidP="004527D8">
            <w:pPr>
              <w:pStyle w:val="TableParagraph"/>
              <w:spacing w:before="6"/>
              <w:ind w:left="108"/>
              <w:rPr>
                <w:rFonts w:asciiTheme="minorHAnsi" w:hAnsiTheme="minorHAnsi" w:cstheme="minorHAnsi"/>
                <w:sz w:val="24"/>
                <w:szCs w:val="24"/>
              </w:rPr>
            </w:pPr>
            <w:r w:rsidRPr="004527D8">
              <w:rPr>
                <w:rFonts w:asciiTheme="minorHAnsi" w:hAnsiTheme="minorHAnsi" w:cstheme="minorHAnsi"/>
                <w:sz w:val="24"/>
                <w:szCs w:val="24"/>
              </w:rPr>
              <w:t>All</w:t>
            </w:r>
          </w:p>
        </w:tc>
        <w:tc>
          <w:tcPr>
            <w:tcW w:w="2134" w:type="dxa"/>
          </w:tcPr>
          <w:p w:rsidR="004527D8" w:rsidRPr="004527D8" w:rsidRDefault="00F94972" w:rsidP="004527D8">
            <w:pPr>
              <w:pStyle w:val="TableParagraph"/>
              <w:spacing w:before="6"/>
              <w:ind w:left="108"/>
              <w:rPr>
                <w:rFonts w:asciiTheme="minorHAnsi" w:hAnsiTheme="minorHAnsi" w:cstheme="minorHAnsi"/>
                <w:sz w:val="24"/>
                <w:szCs w:val="24"/>
              </w:rPr>
            </w:pPr>
            <w:r>
              <w:rPr>
                <w:rFonts w:asciiTheme="minorHAnsi" w:hAnsiTheme="minorHAnsi" w:cstheme="minorHAnsi"/>
                <w:sz w:val="24"/>
                <w:szCs w:val="24"/>
              </w:rPr>
              <w:t xml:space="preserve">DDA </w:t>
            </w:r>
          </w:p>
        </w:tc>
      </w:tr>
      <w:tr w:rsidR="004527D8" w:rsidRPr="004527D8" w:rsidTr="004527D8">
        <w:trPr>
          <w:trHeight w:val="1355"/>
        </w:trPr>
        <w:tc>
          <w:tcPr>
            <w:tcW w:w="2342" w:type="dxa"/>
          </w:tcPr>
          <w:p w:rsidR="004527D8" w:rsidRPr="004527D8" w:rsidRDefault="004527D8" w:rsidP="004527D8">
            <w:pPr>
              <w:pStyle w:val="TableParagraph"/>
              <w:spacing w:before="9"/>
              <w:ind w:left="107"/>
              <w:rPr>
                <w:rFonts w:asciiTheme="minorHAnsi" w:hAnsiTheme="minorHAnsi" w:cstheme="minorHAnsi"/>
                <w:sz w:val="24"/>
                <w:szCs w:val="24"/>
              </w:rPr>
            </w:pPr>
            <w:r w:rsidRPr="004527D8">
              <w:rPr>
                <w:rFonts w:asciiTheme="minorHAnsi" w:hAnsiTheme="minorHAnsi" w:cstheme="minorHAnsi"/>
                <w:sz w:val="24"/>
                <w:szCs w:val="24"/>
              </w:rPr>
              <w:t>11. Access</w:t>
            </w:r>
          </w:p>
          <w:p w:rsidR="004527D8" w:rsidRPr="004527D8" w:rsidRDefault="003E0A14" w:rsidP="004527D8">
            <w:pPr>
              <w:pStyle w:val="TableParagraph"/>
              <w:tabs>
                <w:tab w:val="left" w:pos="1914"/>
                <w:tab w:val="left" w:pos="1995"/>
              </w:tabs>
              <w:spacing w:before="43" w:line="276" w:lineRule="auto"/>
              <w:ind w:left="467" w:right="33"/>
              <w:rPr>
                <w:rFonts w:asciiTheme="minorHAnsi" w:hAnsiTheme="minorHAnsi" w:cstheme="minorHAnsi"/>
                <w:sz w:val="24"/>
                <w:szCs w:val="24"/>
              </w:rPr>
            </w:pPr>
            <w:r>
              <w:rPr>
                <w:rFonts w:asciiTheme="minorHAnsi" w:hAnsiTheme="minorHAnsi" w:cstheme="minorHAnsi"/>
                <w:sz w:val="24"/>
                <w:szCs w:val="24"/>
              </w:rPr>
              <w:t>information</w:t>
            </w:r>
            <w:r w:rsidR="004527D8" w:rsidRPr="004527D8">
              <w:rPr>
                <w:rFonts w:asciiTheme="minorHAnsi" w:hAnsiTheme="minorHAnsi" w:cstheme="minorHAnsi"/>
                <w:sz w:val="24"/>
                <w:szCs w:val="24"/>
              </w:rPr>
              <w:tab/>
            </w:r>
            <w:r w:rsidR="004527D8" w:rsidRPr="004527D8">
              <w:rPr>
                <w:rFonts w:asciiTheme="minorHAnsi" w:hAnsiTheme="minorHAnsi" w:cstheme="minorHAnsi"/>
                <w:spacing w:val="-6"/>
                <w:sz w:val="24"/>
                <w:szCs w:val="24"/>
              </w:rPr>
              <w:t xml:space="preserve">for </w:t>
            </w:r>
            <w:r>
              <w:rPr>
                <w:rFonts w:asciiTheme="minorHAnsi" w:hAnsiTheme="minorHAnsi" w:cstheme="minorHAnsi"/>
                <w:sz w:val="24"/>
                <w:szCs w:val="24"/>
              </w:rPr>
              <w:t xml:space="preserve">parents </w:t>
            </w:r>
            <w:r w:rsidR="004527D8" w:rsidRPr="004527D8">
              <w:rPr>
                <w:rFonts w:asciiTheme="minorHAnsi" w:hAnsiTheme="minorHAnsi" w:cstheme="minorHAnsi"/>
                <w:spacing w:val="-7"/>
                <w:sz w:val="24"/>
                <w:szCs w:val="24"/>
              </w:rPr>
              <w:t>and</w:t>
            </w:r>
          </w:p>
          <w:p w:rsidR="004527D8" w:rsidRPr="004527D8" w:rsidRDefault="004527D8" w:rsidP="004527D8">
            <w:pPr>
              <w:pStyle w:val="TableParagraph"/>
              <w:ind w:left="467"/>
              <w:rPr>
                <w:rFonts w:asciiTheme="minorHAnsi" w:hAnsiTheme="minorHAnsi" w:cstheme="minorHAnsi"/>
                <w:sz w:val="24"/>
                <w:szCs w:val="24"/>
              </w:rPr>
            </w:pPr>
            <w:r w:rsidRPr="004527D8">
              <w:rPr>
                <w:rFonts w:asciiTheme="minorHAnsi" w:hAnsiTheme="minorHAnsi" w:cstheme="minorHAnsi"/>
                <w:sz w:val="24"/>
                <w:szCs w:val="24"/>
              </w:rPr>
              <w:t>carers</w:t>
            </w:r>
          </w:p>
        </w:tc>
        <w:tc>
          <w:tcPr>
            <w:tcW w:w="1918" w:type="dxa"/>
          </w:tcPr>
          <w:p w:rsidR="004527D8" w:rsidRPr="004527D8" w:rsidRDefault="004527D8" w:rsidP="004527D8">
            <w:pPr>
              <w:pStyle w:val="TableParagraph"/>
              <w:tabs>
                <w:tab w:val="left" w:pos="1653"/>
              </w:tabs>
              <w:spacing w:before="9" w:line="276" w:lineRule="auto"/>
              <w:ind w:left="108" w:right="36"/>
              <w:rPr>
                <w:rFonts w:asciiTheme="minorHAnsi" w:hAnsiTheme="minorHAnsi" w:cstheme="minorHAnsi"/>
                <w:sz w:val="24"/>
                <w:szCs w:val="24"/>
              </w:rPr>
            </w:pPr>
            <w:r w:rsidRPr="004527D8">
              <w:rPr>
                <w:rFonts w:asciiTheme="minorHAnsi" w:hAnsiTheme="minorHAnsi" w:cstheme="minorHAnsi"/>
                <w:sz w:val="24"/>
                <w:szCs w:val="24"/>
              </w:rPr>
              <w:t>Delivery</w:t>
            </w:r>
            <w:r w:rsidRPr="004527D8">
              <w:rPr>
                <w:rFonts w:asciiTheme="minorHAnsi" w:hAnsiTheme="minorHAnsi" w:cstheme="minorHAnsi"/>
                <w:sz w:val="24"/>
                <w:szCs w:val="24"/>
              </w:rPr>
              <w:tab/>
            </w:r>
            <w:r w:rsidRPr="004527D8">
              <w:rPr>
                <w:rFonts w:asciiTheme="minorHAnsi" w:hAnsiTheme="minorHAnsi" w:cstheme="minorHAnsi"/>
                <w:spacing w:val="-9"/>
                <w:sz w:val="24"/>
                <w:szCs w:val="24"/>
              </w:rPr>
              <w:t xml:space="preserve">of </w:t>
            </w:r>
            <w:r w:rsidRPr="004527D8">
              <w:rPr>
                <w:rFonts w:asciiTheme="minorHAnsi" w:hAnsiTheme="minorHAnsi" w:cstheme="minorHAnsi"/>
                <w:sz w:val="24"/>
                <w:szCs w:val="24"/>
              </w:rPr>
              <w:t>information</w:t>
            </w:r>
          </w:p>
        </w:tc>
        <w:tc>
          <w:tcPr>
            <w:tcW w:w="2131" w:type="dxa"/>
          </w:tcPr>
          <w:p w:rsidR="004527D8" w:rsidRPr="004527D8" w:rsidRDefault="004527D8" w:rsidP="004527D8">
            <w:pPr>
              <w:pStyle w:val="TableParagraph"/>
              <w:spacing w:before="9"/>
              <w:ind w:left="108"/>
              <w:rPr>
                <w:rFonts w:asciiTheme="minorHAnsi" w:hAnsiTheme="minorHAnsi" w:cstheme="minorHAnsi"/>
                <w:sz w:val="24"/>
                <w:szCs w:val="24"/>
              </w:rPr>
            </w:pPr>
            <w:r w:rsidRPr="004527D8">
              <w:rPr>
                <w:rFonts w:asciiTheme="minorHAnsi" w:hAnsiTheme="minorHAnsi" w:cstheme="minorHAnsi"/>
                <w:sz w:val="24"/>
                <w:szCs w:val="24"/>
              </w:rPr>
              <w:t>Race</w:t>
            </w:r>
          </w:p>
        </w:tc>
        <w:tc>
          <w:tcPr>
            <w:tcW w:w="2134" w:type="dxa"/>
          </w:tcPr>
          <w:p w:rsidR="004527D8" w:rsidRPr="004527D8" w:rsidRDefault="00F94972" w:rsidP="004527D8">
            <w:pPr>
              <w:pStyle w:val="TableParagraph"/>
              <w:spacing w:before="9"/>
              <w:ind w:left="108"/>
              <w:rPr>
                <w:rFonts w:asciiTheme="minorHAnsi" w:hAnsiTheme="minorHAnsi" w:cstheme="minorHAnsi"/>
                <w:sz w:val="24"/>
                <w:szCs w:val="24"/>
              </w:rPr>
            </w:pPr>
            <w:r>
              <w:rPr>
                <w:rFonts w:asciiTheme="minorHAnsi" w:hAnsiTheme="minorHAnsi" w:cstheme="minorHAnsi"/>
                <w:sz w:val="24"/>
                <w:szCs w:val="24"/>
              </w:rPr>
              <w:t>DDA</w:t>
            </w:r>
          </w:p>
        </w:tc>
      </w:tr>
      <w:tr w:rsidR="004527D8" w:rsidRPr="004527D8" w:rsidTr="004527D8">
        <w:trPr>
          <w:trHeight w:val="1356"/>
        </w:trPr>
        <w:tc>
          <w:tcPr>
            <w:tcW w:w="2342" w:type="dxa"/>
          </w:tcPr>
          <w:p w:rsidR="004527D8" w:rsidRPr="004527D8" w:rsidRDefault="004527D8" w:rsidP="003E0A14">
            <w:pPr>
              <w:pStyle w:val="TableParagraph"/>
              <w:tabs>
                <w:tab w:val="left" w:pos="1917"/>
              </w:tabs>
              <w:spacing w:before="9" w:line="276" w:lineRule="auto"/>
              <w:ind w:left="467" w:right="33" w:hanging="360"/>
              <w:rPr>
                <w:rFonts w:asciiTheme="minorHAnsi" w:hAnsiTheme="minorHAnsi" w:cstheme="minorHAnsi"/>
                <w:sz w:val="24"/>
                <w:szCs w:val="24"/>
              </w:rPr>
            </w:pPr>
            <w:r w:rsidRPr="004527D8">
              <w:rPr>
                <w:rFonts w:asciiTheme="minorHAnsi" w:hAnsiTheme="minorHAnsi" w:cstheme="minorHAnsi"/>
                <w:sz w:val="24"/>
                <w:szCs w:val="24"/>
              </w:rPr>
              <w:t xml:space="preserve">12. Making the </w:t>
            </w:r>
            <w:r w:rsidRPr="004527D8">
              <w:rPr>
                <w:rFonts w:asciiTheme="minorHAnsi" w:hAnsiTheme="minorHAnsi" w:cstheme="minorHAnsi"/>
                <w:spacing w:val="-4"/>
                <w:sz w:val="24"/>
                <w:szCs w:val="24"/>
              </w:rPr>
              <w:t xml:space="preserve">plan </w:t>
            </w:r>
            <w:r w:rsidR="003E0A14">
              <w:rPr>
                <w:rFonts w:asciiTheme="minorHAnsi" w:hAnsiTheme="minorHAnsi" w:cstheme="minorHAnsi"/>
                <w:sz w:val="24"/>
                <w:szCs w:val="24"/>
              </w:rPr>
              <w:t xml:space="preserve">available </w:t>
            </w:r>
            <w:r w:rsidRPr="004527D8">
              <w:rPr>
                <w:rFonts w:asciiTheme="minorHAnsi" w:hAnsiTheme="minorHAnsi" w:cstheme="minorHAnsi"/>
                <w:spacing w:val="-9"/>
                <w:sz w:val="24"/>
                <w:szCs w:val="24"/>
              </w:rPr>
              <w:t xml:space="preserve">and </w:t>
            </w:r>
            <w:r w:rsidRPr="004527D8">
              <w:rPr>
                <w:rFonts w:asciiTheme="minorHAnsi" w:hAnsiTheme="minorHAnsi" w:cstheme="minorHAnsi"/>
                <w:sz w:val="24"/>
                <w:szCs w:val="24"/>
              </w:rPr>
              <w:t>annual</w:t>
            </w:r>
            <w:r w:rsidRPr="004527D8">
              <w:rPr>
                <w:rFonts w:asciiTheme="minorHAnsi" w:hAnsiTheme="minorHAnsi" w:cstheme="minorHAnsi"/>
                <w:spacing w:val="12"/>
                <w:sz w:val="24"/>
                <w:szCs w:val="24"/>
              </w:rPr>
              <w:t xml:space="preserve"> </w:t>
            </w:r>
            <w:r w:rsidRPr="004527D8">
              <w:rPr>
                <w:rFonts w:asciiTheme="minorHAnsi" w:hAnsiTheme="minorHAnsi" w:cstheme="minorHAnsi"/>
                <w:spacing w:val="-3"/>
                <w:sz w:val="24"/>
                <w:szCs w:val="24"/>
              </w:rPr>
              <w:t>governor</w:t>
            </w:r>
          </w:p>
          <w:p w:rsidR="004527D8" w:rsidRPr="004527D8" w:rsidRDefault="004527D8" w:rsidP="003E0A14">
            <w:pPr>
              <w:pStyle w:val="TableParagraph"/>
              <w:ind w:left="467"/>
              <w:rPr>
                <w:rFonts w:asciiTheme="minorHAnsi" w:hAnsiTheme="minorHAnsi" w:cstheme="minorHAnsi"/>
                <w:sz w:val="24"/>
                <w:szCs w:val="24"/>
              </w:rPr>
            </w:pPr>
            <w:r w:rsidRPr="004527D8">
              <w:rPr>
                <w:rFonts w:asciiTheme="minorHAnsi" w:hAnsiTheme="minorHAnsi" w:cstheme="minorHAnsi"/>
                <w:sz w:val="24"/>
                <w:szCs w:val="24"/>
              </w:rPr>
              <w:t>monitoring</w:t>
            </w:r>
          </w:p>
        </w:tc>
        <w:tc>
          <w:tcPr>
            <w:tcW w:w="1918" w:type="dxa"/>
          </w:tcPr>
          <w:p w:rsidR="004527D8" w:rsidRPr="004527D8" w:rsidRDefault="004527D8" w:rsidP="004527D8">
            <w:pPr>
              <w:pStyle w:val="TableParagraph"/>
              <w:tabs>
                <w:tab w:val="left" w:pos="1653"/>
              </w:tabs>
              <w:spacing w:before="9" w:line="276" w:lineRule="auto"/>
              <w:ind w:left="108" w:right="36"/>
              <w:rPr>
                <w:rFonts w:asciiTheme="minorHAnsi" w:hAnsiTheme="minorHAnsi" w:cstheme="minorHAnsi"/>
                <w:sz w:val="24"/>
                <w:szCs w:val="24"/>
              </w:rPr>
            </w:pPr>
            <w:r w:rsidRPr="004527D8">
              <w:rPr>
                <w:rFonts w:asciiTheme="minorHAnsi" w:hAnsiTheme="minorHAnsi" w:cstheme="minorHAnsi"/>
                <w:sz w:val="24"/>
                <w:szCs w:val="24"/>
              </w:rPr>
              <w:t>Delivery</w:t>
            </w:r>
            <w:r w:rsidRPr="004527D8">
              <w:rPr>
                <w:rFonts w:asciiTheme="minorHAnsi" w:hAnsiTheme="minorHAnsi" w:cstheme="minorHAnsi"/>
                <w:sz w:val="24"/>
                <w:szCs w:val="24"/>
              </w:rPr>
              <w:tab/>
            </w:r>
            <w:r w:rsidRPr="004527D8">
              <w:rPr>
                <w:rFonts w:asciiTheme="minorHAnsi" w:hAnsiTheme="minorHAnsi" w:cstheme="minorHAnsi"/>
                <w:spacing w:val="-9"/>
                <w:sz w:val="24"/>
                <w:szCs w:val="24"/>
              </w:rPr>
              <w:t xml:space="preserve">of </w:t>
            </w:r>
            <w:r w:rsidRPr="004527D8">
              <w:rPr>
                <w:rFonts w:asciiTheme="minorHAnsi" w:hAnsiTheme="minorHAnsi" w:cstheme="minorHAnsi"/>
                <w:sz w:val="24"/>
                <w:szCs w:val="24"/>
              </w:rPr>
              <w:t>information</w:t>
            </w:r>
          </w:p>
        </w:tc>
        <w:tc>
          <w:tcPr>
            <w:tcW w:w="2131" w:type="dxa"/>
          </w:tcPr>
          <w:p w:rsidR="004527D8" w:rsidRPr="004527D8" w:rsidRDefault="004527D8" w:rsidP="004527D8">
            <w:pPr>
              <w:pStyle w:val="TableParagraph"/>
              <w:spacing w:before="9"/>
              <w:ind w:left="108"/>
              <w:rPr>
                <w:rFonts w:asciiTheme="minorHAnsi" w:hAnsiTheme="minorHAnsi" w:cstheme="minorHAnsi"/>
                <w:sz w:val="24"/>
                <w:szCs w:val="24"/>
              </w:rPr>
            </w:pPr>
            <w:r w:rsidRPr="004527D8">
              <w:rPr>
                <w:rFonts w:asciiTheme="minorHAnsi" w:hAnsiTheme="minorHAnsi" w:cstheme="minorHAnsi"/>
                <w:sz w:val="24"/>
                <w:szCs w:val="24"/>
              </w:rPr>
              <w:t>All</w:t>
            </w:r>
          </w:p>
        </w:tc>
        <w:tc>
          <w:tcPr>
            <w:tcW w:w="2134" w:type="dxa"/>
          </w:tcPr>
          <w:p w:rsidR="004527D8" w:rsidRPr="004527D8" w:rsidRDefault="00F94972" w:rsidP="004527D8">
            <w:pPr>
              <w:pStyle w:val="TableParagraph"/>
              <w:spacing w:before="9"/>
              <w:ind w:left="108"/>
              <w:rPr>
                <w:rFonts w:asciiTheme="minorHAnsi" w:hAnsiTheme="minorHAnsi" w:cstheme="minorHAnsi"/>
                <w:sz w:val="24"/>
                <w:szCs w:val="24"/>
              </w:rPr>
            </w:pPr>
            <w:r>
              <w:rPr>
                <w:rFonts w:asciiTheme="minorHAnsi" w:hAnsiTheme="minorHAnsi" w:cstheme="minorHAnsi"/>
                <w:sz w:val="24"/>
                <w:szCs w:val="24"/>
              </w:rPr>
              <w:t xml:space="preserve">DDA </w:t>
            </w:r>
          </w:p>
        </w:tc>
      </w:tr>
    </w:tbl>
    <w:p w:rsidR="004527D8" w:rsidRPr="004527D8" w:rsidRDefault="004527D8" w:rsidP="004527D8">
      <w:pPr>
        <w:rPr>
          <w:rFonts w:asciiTheme="minorHAnsi" w:hAnsiTheme="minorHAnsi" w:cstheme="minorHAnsi"/>
          <w:sz w:val="24"/>
          <w:szCs w:val="24"/>
        </w:rPr>
        <w:sectPr w:rsidR="004527D8" w:rsidRPr="004527D8" w:rsidSect="004527D8">
          <w:pgSz w:w="11910" w:h="16840"/>
          <w:pgMar w:top="720" w:right="720" w:bottom="720" w:left="720" w:header="0" w:footer="1109" w:gutter="0"/>
          <w:cols w:space="720"/>
        </w:sectPr>
      </w:pPr>
    </w:p>
    <w:p w:rsidR="004527D8" w:rsidRPr="004527D8" w:rsidRDefault="004527D8" w:rsidP="004527D8">
      <w:pPr>
        <w:pStyle w:val="BodyText"/>
        <w:rPr>
          <w:rFonts w:asciiTheme="minorHAnsi" w:hAnsiTheme="minorHAnsi" w:cstheme="minorHAnsi"/>
        </w:rPr>
      </w:pPr>
    </w:p>
    <w:p w:rsidR="004527D8" w:rsidRPr="004527D8" w:rsidRDefault="004527D8" w:rsidP="003E0A14">
      <w:pPr>
        <w:pStyle w:val="Heading1"/>
        <w:ind w:left="0"/>
        <w:rPr>
          <w:rFonts w:asciiTheme="minorHAnsi" w:hAnsiTheme="minorHAnsi" w:cstheme="minorHAnsi"/>
          <w:sz w:val="24"/>
          <w:szCs w:val="24"/>
        </w:rPr>
      </w:pPr>
      <w:r w:rsidRPr="004527D8">
        <w:rPr>
          <w:rFonts w:asciiTheme="minorHAnsi" w:hAnsiTheme="minorHAnsi" w:cstheme="minorHAnsi"/>
          <w:sz w:val="24"/>
          <w:szCs w:val="24"/>
        </w:rPr>
        <w:t>Check list for school staff and governors</w:t>
      </w:r>
    </w:p>
    <w:p w:rsidR="004527D8" w:rsidRPr="004527D8" w:rsidRDefault="004527D8" w:rsidP="003E0A14">
      <w:pPr>
        <w:pStyle w:val="BodyText"/>
        <w:numPr>
          <w:ilvl w:val="3"/>
          <w:numId w:val="18"/>
        </w:numPr>
        <w:spacing w:before="92"/>
        <w:ind w:left="993"/>
        <w:rPr>
          <w:rFonts w:asciiTheme="minorHAnsi" w:hAnsiTheme="minorHAnsi" w:cstheme="minorHAnsi"/>
        </w:rPr>
      </w:pPr>
      <w:r w:rsidRPr="004527D8">
        <w:rPr>
          <w:rFonts w:asciiTheme="minorHAnsi" w:hAnsiTheme="minorHAnsi" w:cstheme="minorHAnsi"/>
          <w:noProof/>
          <w:lang w:bidi="ar-SA"/>
        </w:rPr>
        <w:drawing>
          <wp:inline distT="0" distB="0" distL="0" distR="0" wp14:anchorId="1CEA45C0" wp14:editId="6282874D">
            <wp:extent cx="105409" cy="126365"/>
            <wp:effectExtent l="0" t="0" r="0" b="0"/>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15" cstate="print"/>
                    <a:stretch>
                      <a:fillRect/>
                    </a:stretch>
                  </pic:blipFill>
                  <pic:spPr>
                    <a:xfrm>
                      <a:off x="0" y="0"/>
                      <a:ext cx="105409" cy="126365"/>
                    </a:xfrm>
                    <a:prstGeom prst="rect">
                      <a:avLst/>
                    </a:prstGeom>
                  </pic:spPr>
                </pic:pic>
              </a:graphicData>
            </a:graphic>
          </wp:inline>
        </w:drawing>
      </w:r>
      <w:r w:rsidRPr="004527D8">
        <w:rPr>
          <w:rFonts w:asciiTheme="minorHAnsi" w:hAnsiTheme="minorHAnsi" w:cstheme="minorHAnsi"/>
        </w:rPr>
        <w:t xml:space="preserve">   </w:t>
      </w:r>
      <w:r w:rsidRPr="004527D8">
        <w:rPr>
          <w:rFonts w:asciiTheme="minorHAnsi" w:hAnsiTheme="minorHAnsi" w:cstheme="minorHAnsi"/>
          <w:spacing w:val="-6"/>
        </w:rPr>
        <w:t xml:space="preserve"> </w:t>
      </w:r>
      <w:r w:rsidRPr="004527D8">
        <w:rPr>
          <w:rFonts w:asciiTheme="minorHAnsi" w:hAnsiTheme="minorHAnsi" w:cstheme="minorHAnsi"/>
        </w:rPr>
        <w:t>Is</w:t>
      </w:r>
      <w:r w:rsidRPr="004527D8">
        <w:rPr>
          <w:rFonts w:asciiTheme="minorHAnsi" w:hAnsiTheme="minorHAnsi" w:cstheme="minorHAnsi"/>
          <w:spacing w:val="16"/>
        </w:rPr>
        <w:t xml:space="preserve"> </w:t>
      </w:r>
      <w:r w:rsidRPr="004527D8">
        <w:rPr>
          <w:rFonts w:asciiTheme="minorHAnsi" w:hAnsiTheme="minorHAnsi" w:cstheme="minorHAnsi"/>
        </w:rPr>
        <w:t>information</w:t>
      </w:r>
      <w:r w:rsidRPr="004527D8">
        <w:rPr>
          <w:rFonts w:asciiTheme="minorHAnsi" w:hAnsiTheme="minorHAnsi" w:cstheme="minorHAnsi"/>
          <w:spacing w:val="16"/>
        </w:rPr>
        <w:t xml:space="preserve"> </w:t>
      </w:r>
      <w:r w:rsidRPr="004527D8">
        <w:rPr>
          <w:rFonts w:asciiTheme="minorHAnsi" w:hAnsiTheme="minorHAnsi" w:cstheme="minorHAnsi"/>
        </w:rPr>
        <w:t>collected</w:t>
      </w:r>
      <w:r w:rsidRPr="004527D8">
        <w:rPr>
          <w:rFonts w:asciiTheme="minorHAnsi" w:hAnsiTheme="minorHAnsi" w:cstheme="minorHAnsi"/>
          <w:spacing w:val="13"/>
        </w:rPr>
        <w:t xml:space="preserve"> </w:t>
      </w:r>
      <w:r w:rsidRPr="004527D8">
        <w:rPr>
          <w:rFonts w:asciiTheme="minorHAnsi" w:hAnsiTheme="minorHAnsi" w:cstheme="minorHAnsi"/>
        </w:rPr>
        <w:t>on</w:t>
      </w:r>
      <w:r w:rsidRPr="004527D8">
        <w:rPr>
          <w:rFonts w:asciiTheme="minorHAnsi" w:hAnsiTheme="minorHAnsi" w:cstheme="minorHAnsi"/>
          <w:spacing w:val="13"/>
        </w:rPr>
        <w:t xml:space="preserve"> </w:t>
      </w:r>
      <w:r w:rsidRPr="004527D8">
        <w:rPr>
          <w:rFonts w:asciiTheme="minorHAnsi" w:hAnsiTheme="minorHAnsi" w:cstheme="minorHAnsi"/>
        </w:rPr>
        <w:t>disability</w:t>
      </w:r>
      <w:r w:rsidRPr="004527D8">
        <w:rPr>
          <w:rFonts w:asciiTheme="minorHAnsi" w:hAnsiTheme="minorHAnsi" w:cstheme="minorHAnsi"/>
          <w:spacing w:val="15"/>
        </w:rPr>
        <w:t xml:space="preserve"> </w:t>
      </w:r>
      <w:r w:rsidRPr="004527D8">
        <w:rPr>
          <w:rFonts w:asciiTheme="minorHAnsi" w:hAnsiTheme="minorHAnsi" w:cstheme="minorHAnsi"/>
        </w:rPr>
        <w:t>with</w:t>
      </w:r>
      <w:r w:rsidRPr="004527D8">
        <w:rPr>
          <w:rFonts w:asciiTheme="minorHAnsi" w:hAnsiTheme="minorHAnsi" w:cstheme="minorHAnsi"/>
          <w:spacing w:val="16"/>
        </w:rPr>
        <w:t xml:space="preserve"> </w:t>
      </w:r>
      <w:r w:rsidRPr="004527D8">
        <w:rPr>
          <w:rFonts w:asciiTheme="minorHAnsi" w:hAnsiTheme="minorHAnsi" w:cstheme="minorHAnsi"/>
        </w:rPr>
        <w:t>regards</w:t>
      </w:r>
      <w:r w:rsidRPr="004527D8">
        <w:rPr>
          <w:rFonts w:asciiTheme="minorHAnsi" w:hAnsiTheme="minorHAnsi" w:cstheme="minorHAnsi"/>
          <w:spacing w:val="16"/>
        </w:rPr>
        <w:t xml:space="preserve"> </w:t>
      </w:r>
      <w:r w:rsidRPr="004527D8">
        <w:rPr>
          <w:rFonts w:asciiTheme="minorHAnsi" w:hAnsiTheme="minorHAnsi" w:cstheme="minorHAnsi"/>
        </w:rPr>
        <w:t>to</w:t>
      </w:r>
      <w:r w:rsidRPr="004527D8">
        <w:rPr>
          <w:rFonts w:asciiTheme="minorHAnsi" w:hAnsiTheme="minorHAnsi" w:cstheme="minorHAnsi"/>
          <w:spacing w:val="14"/>
        </w:rPr>
        <w:t xml:space="preserve"> </w:t>
      </w:r>
      <w:r w:rsidRPr="004527D8">
        <w:rPr>
          <w:rFonts w:asciiTheme="minorHAnsi" w:hAnsiTheme="minorHAnsi" w:cstheme="minorHAnsi"/>
        </w:rPr>
        <w:t>both</w:t>
      </w:r>
      <w:r w:rsidRPr="004527D8">
        <w:rPr>
          <w:rFonts w:asciiTheme="minorHAnsi" w:hAnsiTheme="minorHAnsi" w:cstheme="minorHAnsi"/>
          <w:spacing w:val="13"/>
        </w:rPr>
        <w:t xml:space="preserve"> </w:t>
      </w:r>
      <w:r w:rsidRPr="004527D8">
        <w:rPr>
          <w:rFonts w:asciiTheme="minorHAnsi" w:hAnsiTheme="minorHAnsi" w:cstheme="minorHAnsi"/>
        </w:rPr>
        <w:t>pupils</w:t>
      </w:r>
      <w:r w:rsidRPr="004527D8">
        <w:rPr>
          <w:rFonts w:asciiTheme="minorHAnsi" w:hAnsiTheme="minorHAnsi" w:cstheme="minorHAnsi"/>
          <w:spacing w:val="14"/>
        </w:rPr>
        <w:t xml:space="preserve"> </w:t>
      </w:r>
      <w:r w:rsidRPr="004527D8">
        <w:rPr>
          <w:rFonts w:asciiTheme="minorHAnsi" w:hAnsiTheme="minorHAnsi" w:cstheme="minorHAnsi"/>
        </w:rPr>
        <w:t>and</w:t>
      </w:r>
      <w:r w:rsidRPr="004527D8">
        <w:rPr>
          <w:rFonts w:asciiTheme="minorHAnsi" w:hAnsiTheme="minorHAnsi" w:cstheme="minorHAnsi"/>
          <w:spacing w:val="16"/>
        </w:rPr>
        <w:t xml:space="preserve"> </w:t>
      </w:r>
      <w:r w:rsidRPr="004527D8">
        <w:rPr>
          <w:rFonts w:asciiTheme="minorHAnsi" w:hAnsiTheme="minorHAnsi" w:cstheme="minorHAnsi"/>
        </w:rPr>
        <w:t>staff?</w:t>
      </w:r>
    </w:p>
    <w:p w:rsidR="004527D8" w:rsidRPr="004527D8" w:rsidRDefault="004527D8" w:rsidP="003E0A14">
      <w:pPr>
        <w:pStyle w:val="BodyText"/>
        <w:numPr>
          <w:ilvl w:val="3"/>
          <w:numId w:val="18"/>
        </w:numPr>
        <w:spacing w:before="45"/>
        <w:ind w:left="993"/>
        <w:rPr>
          <w:rFonts w:asciiTheme="minorHAnsi" w:hAnsiTheme="minorHAnsi" w:cstheme="minorHAnsi"/>
        </w:rPr>
      </w:pPr>
      <w:r w:rsidRPr="004527D8">
        <w:rPr>
          <w:rFonts w:asciiTheme="minorHAnsi" w:hAnsiTheme="minorHAnsi" w:cstheme="minorHAnsi"/>
        </w:rPr>
        <w:t>Is this information used to improve the provision of services?</w:t>
      </w:r>
    </w:p>
    <w:p w:rsidR="004527D8" w:rsidRPr="004527D8" w:rsidRDefault="004527D8" w:rsidP="003E0A14">
      <w:pPr>
        <w:pStyle w:val="BodyText"/>
        <w:spacing w:before="6"/>
        <w:ind w:left="993"/>
        <w:rPr>
          <w:rFonts w:asciiTheme="minorHAnsi" w:hAnsiTheme="minorHAnsi" w:cstheme="minorHAnsi"/>
        </w:rPr>
      </w:pPr>
    </w:p>
    <w:p w:rsidR="004527D8" w:rsidRPr="004527D8" w:rsidRDefault="004527D8" w:rsidP="003E0A14">
      <w:pPr>
        <w:pStyle w:val="BodyText"/>
        <w:numPr>
          <w:ilvl w:val="3"/>
          <w:numId w:val="18"/>
        </w:numPr>
        <w:spacing w:before="45" w:line="278" w:lineRule="auto"/>
        <w:ind w:left="993" w:right="1060"/>
        <w:rPr>
          <w:rFonts w:asciiTheme="minorHAnsi" w:hAnsiTheme="minorHAnsi" w:cstheme="minorHAnsi"/>
        </w:rPr>
      </w:pPr>
      <w:r w:rsidRPr="004527D8">
        <w:rPr>
          <w:rFonts w:asciiTheme="minorHAnsi" w:hAnsiTheme="minorHAnsi" w:cstheme="minorHAnsi"/>
          <w:noProof/>
          <w:lang w:bidi="ar-SA"/>
        </w:rPr>
        <w:drawing>
          <wp:inline distT="0" distB="0" distL="0" distR="0" wp14:anchorId="448D89C9" wp14:editId="04EBC4AE">
            <wp:extent cx="105409" cy="127000"/>
            <wp:effectExtent l="0" t="0" r="0" b="0"/>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5" cstate="print"/>
                    <a:stretch>
                      <a:fillRect/>
                    </a:stretch>
                  </pic:blipFill>
                  <pic:spPr>
                    <a:xfrm>
                      <a:off x="0" y="0"/>
                      <a:ext cx="105409" cy="127000"/>
                    </a:xfrm>
                    <a:prstGeom prst="rect">
                      <a:avLst/>
                    </a:prstGeom>
                  </pic:spPr>
                </pic:pic>
              </a:graphicData>
            </a:graphic>
          </wp:inline>
        </w:drawing>
      </w:r>
      <w:r w:rsidRPr="004527D8">
        <w:rPr>
          <w:rFonts w:asciiTheme="minorHAnsi" w:hAnsiTheme="minorHAnsi" w:cstheme="minorHAnsi"/>
        </w:rPr>
        <w:t xml:space="preserve">   </w:t>
      </w:r>
      <w:r w:rsidRPr="004527D8">
        <w:rPr>
          <w:rFonts w:asciiTheme="minorHAnsi" w:hAnsiTheme="minorHAnsi" w:cstheme="minorHAnsi"/>
          <w:spacing w:val="-6"/>
        </w:rPr>
        <w:t xml:space="preserve"> </w:t>
      </w:r>
      <w:r w:rsidRPr="004527D8">
        <w:rPr>
          <w:rFonts w:asciiTheme="minorHAnsi" w:hAnsiTheme="minorHAnsi" w:cstheme="minorHAnsi"/>
        </w:rPr>
        <w:t>Is pupil achievement monitored by disability? Are there are trends or patterns in the data that may require additional</w:t>
      </w:r>
      <w:r w:rsidRPr="004527D8">
        <w:rPr>
          <w:rFonts w:asciiTheme="minorHAnsi" w:hAnsiTheme="minorHAnsi" w:cstheme="minorHAnsi"/>
          <w:spacing w:val="-9"/>
        </w:rPr>
        <w:t xml:space="preserve"> </w:t>
      </w:r>
      <w:r w:rsidRPr="004527D8">
        <w:rPr>
          <w:rFonts w:asciiTheme="minorHAnsi" w:hAnsiTheme="minorHAnsi" w:cstheme="minorHAnsi"/>
        </w:rPr>
        <w:t>action?</w:t>
      </w:r>
    </w:p>
    <w:p w:rsidR="004527D8" w:rsidRPr="004527D8" w:rsidRDefault="004527D8" w:rsidP="003E0A14">
      <w:pPr>
        <w:pStyle w:val="BodyText"/>
        <w:ind w:left="993"/>
        <w:rPr>
          <w:rFonts w:asciiTheme="minorHAnsi" w:hAnsiTheme="minorHAnsi" w:cstheme="minorHAnsi"/>
        </w:rPr>
      </w:pPr>
    </w:p>
    <w:p w:rsidR="004527D8" w:rsidRPr="004527D8" w:rsidRDefault="004527D8" w:rsidP="003E0A14">
      <w:pPr>
        <w:pStyle w:val="BodyText"/>
        <w:numPr>
          <w:ilvl w:val="3"/>
          <w:numId w:val="18"/>
        </w:numPr>
        <w:spacing w:before="45" w:line="276" w:lineRule="auto"/>
        <w:ind w:left="993" w:right="982"/>
        <w:jc w:val="both"/>
        <w:rPr>
          <w:rFonts w:asciiTheme="minorHAnsi" w:hAnsiTheme="minorHAnsi" w:cstheme="minorHAnsi"/>
        </w:rPr>
      </w:pPr>
      <w:r w:rsidRPr="004527D8">
        <w:rPr>
          <w:rFonts w:asciiTheme="minorHAnsi" w:hAnsiTheme="minorHAnsi" w:cstheme="minorHAnsi"/>
          <w:noProof/>
          <w:lang w:bidi="ar-SA"/>
        </w:rPr>
        <w:drawing>
          <wp:inline distT="0" distB="0" distL="0" distR="0" wp14:anchorId="63E506D3" wp14:editId="6443AEA8">
            <wp:extent cx="105409" cy="126366"/>
            <wp:effectExtent l="0" t="0" r="0" b="0"/>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pic:nvPicPr>
                  <pic:blipFill>
                    <a:blip r:embed="rId16" cstate="print"/>
                    <a:stretch>
                      <a:fillRect/>
                    </a:stretch>
                  </pic:blipFill>
                  <pic:spPr>
                    <a:xfrm>
                      <a:off x="0" y="0"/>
                      <a:ext cx="105409" cy="126366"/>
                    </a:xfrm>
                    <a:prstGeom prst="rect">
                      <a:avLst/>
                    </a:prstGeom>
                  </pic:spPr>
                </pic:pic>
              </a:graphicData>
            </a:graphic>
          </wp:inline>
        </w:drawing>
      </w:r>
      <w:r w:rsidRPr="004527D8">
        <w:rPr>
          <w:rFonts w:asciiTheme="minorHAnsi" w:hAnsiTheme="minorHAnsi" w:cstheme="minorHAnsi"/>
        </w:rPr>
        <w:t xml:space="preserve">   </w:t>
      </w:r>
      <w:r w:rsidRPr="004527D8">
        <w:rPr>
          <w:rFonts w:asciiTheme="minorHAnsi" w:hAnsiTheme="minorHAnsi" w:cstheme="minorHAnsi"/>
          <w:spacing w:val="-6"/>
        </w:rPr>
        <w:t xml:space="preserve"> </w:t>
      </w:r>
      <w:r w:rsidRPr="004527D8">
        <w:rPr>
          <w:rFonts w:asciiTheme="minorHAnsi" w:hAnsiTheme="minorHAnsi" w:cstheme="minorHAnsi"/>
        </w:rPr>
        <w:t>Are disabled pupils encouraged to participate in school life? How is this shown through representation in school events such as class assemblies and the school</w:t>
      </w:r>
      <w:r w:rsidRPr="004527D8">
        <w:rPr>
          <w:rFonts w:asciiTheme="minorHAnsi" w:hAnsiTheme="minorHAnsi" w:cstheme="minorHAnsi"/>
          <w:spacing w:val="-1"/>
        </w:rPr>
        <w:t xml:space="preserve"> </w:t>
      </w:r>
      <w:r w:rsidRPr="004527D8">
        <w:rPr>
          <w:rFonts w:asciiTheme="minorHAnsi" w:hAnsiTheme="minorHAnsi" w:cstheme="minorHAnsi"/>
        </w:rPr>
        <w:t>council?</w:t>
      </w:r>
    </w:p>
    <w:p w:rsidR="004527D8" w:rsidRPr="004527D8" w:rsidRDefault="004527D8" w:rsidP="003E0A14">
      <w:pPr>
        <w:pStyle w:val="BodyText"/>
        <w:spacing w:before="2"/>
        <w:ind w:left="993"/>
        <w:rPr>
          <w:rFonts w:asciiTheme="minorHAnsi" w:hAnsiTheme="minorHAnsi" w:cstheme="minorHAnsi"/>
        </w:rPr>
      </w:pPr>
    </w:p>
    <w:p w:rsidR="004527D8" w:rsidRPr="004527D8" w:rsidRDefault="004527D8" w:rsidP="003E0A14">
      <w:pPr>
        <w:pStyle w:val="BodyText"/>
        <w:numPr>
          <w:ilvl w:val="3"/>
          <w:numId w:val="18"/>
        </w:numPr>
        <w:spacing w:before="46" w:line="276" w:lineRule="auto"/>
        <w:ind w:left="993"/>
        <w:rPr>
          <w:rFonts w:asciiTheme="minorHAnsi" w:hAnsiTheme="minorHAnsi" w:cstheme="minorHAnsi"/>
        </w:rPr>
      </w:pPr>
      <w:r w:rsidRPr="004527D8">
        <w:rPr>
          <w:rFonts w:asciiTheme="minorHAnsi" w:hAnsiTheme="minorHAnsi" w:cstheme="minorHAnsi"/>
          <w:noProof/>
          <w:lang w:bidi="ar-SA"/>
        </w:rPr>
        <w:drawing>
          <wp:inline distT="0" distB="0" distL="0" distR="0" wp14:anchorId="1390535A" wp14:editId="22DA61E3">
            <wp:extent cx="105409" cy="126365"/>
            <wp:effectExtent l="0" t="0" r="0" b="0"/>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png"/>
                    <pic:cNvPicPr/>
                  </pic:nvPicPr>
                  <pic:blipFill>
                    <a:blip r:embed="rId16" cstate="print"/>
                    <a:stretch>
                      <a:fillRect/>
                    </a:stretch>
                  </pic:blipFill>
                  <pic:spPr>
                    <a:xfrm>
                      <a:off x="0" y="0"/>
                      <a:ext cx="105409" cy="126365"/>
                    </a:xfrm>
                    <a:prstGeom prst="rect">
                      <a:avLst/>
                    </a:prstGeom>
                  </pic:spPr>
                </pic:pic>
              </a:graphicData>
            </a:graphic>
          </wp:inline>
        </w:drawing>
      </w:r>
      <w:r w:rsidRPr="004527D8">
        <w:rPr>
          <w:rFonts w:asciiTheme="minorHAnsi" w:hAnsiTheme="minorHAnsi" w:cstheme="minorHAnsi"/>
        </w:rPr>
        <w:t xml:space="preserve">   </w:t>
      </w:r>
      <w:r w:rsidRPr="004527D8">
        <w:rPr>
          <w:rFonts w:asciiTheme="minorHAnsi" w:hAnsiTheme="minorHAnsi" w:cstheme="minorHAnsi"/>
          <w:spacing w:val="-6"/>
        </w:rPr>
        <w:t xml:space="preserve"> </w:t>
      </w:r>
      <w:r w:rsidRPr="004527D8">
        <w:rPr>
          <w:rFonts w:asciiTheme="minorHAnsi" w:hAnsiTheme="minorHAnsi" w:cstheme="minorHAnsi"/>
        </w:rPr>
        <w:t>Is bullying and harassment of disabled pupils and staff monitored and is this information used to make a</w:t>
      </w:r>
      <w:r w:rsidRPr="004527D8">
        <w:rPr>
          <w:rFonts w:asciiTheme="minorHAnsi" w:hAnsiTheme="minorHAnsi" w:cstheme="minorHAnsi"/>
          <w:spacing w:val="-4"/>
        </w:rPr>
        <w:t xml:space="preserve"> </w:t>
      </w:r>
      <w:r w:rsidRPr="004527D8">
        <w:rPr>
          <w:rFonts w:asciiTheme="minorHAnsi" w:hAnsiTheme="minorHAnsi" w:cstheme="minorHAnsi"/>
        </w:rPr>
        <w:t>difference?</w:t>
      </w:r>
    </w:p>
    <w:p w:rsidR="004527D8" w:rsidRPr="004527D8" w:rsidRDefault="004527D8" w:rsidP="003E0A14">
      <w:pPr>
        <w:pStyle w:val="BodyText"/>
        <w:spacing w:before="3"/>
        <w:ind w:left="993"/>
        <w:rPr>
          <w:rFonts w:asciiTheme="minorHAnsi" w:hAnsiTheme="minorHAnsi" w:cstheme="minorHAnsi"/>
        </w:rPr>
      </w:pPr>
    </w:p>
    <w:p w:rsidR="004527D8" w:rsidRPr="004527D8" w:rsidRDefault="004527D8" w:rsidP="003E0A14">
      <w:pPr>
        <w:pStyle w:val="BodyText"/>
        <w:numPr>
          <w:ilvl w:val="3"/>
          <w:numId w:val="18"/>
        </w:numPr>
        <w:spacing w:before="46" w:line="278" w:lineRule="auto"/>
        <w:ind w:left="993" w:right="1060"/>
        <w:rPr>
          <w:rFonts w:asciiTheme="minorHAnsi" w:hAnsiTheme="minorHAnsi" w:cstheme="minorHAnsi"/>
        </w:rPr>
      </w:pPr>
      <w:r w:rsidRPr="004527D8">
        <w:rPr>
          <w:rFonts w:asciiTheme="minorHAnsi" w:hAnsiTheme="minorHAnsi" w:cstheme="minorHAnsi"/>
          <w:noProof/>
          <w:lang w:bidi="ar-SA"/>
        </w:rPr>
        <w:drawing>
          <wp:inline distT="0" distB="0" distL="0" distR="0" wp14:anchorId="2EEA122A" wp14:editId="64C7A0C9">
            <wp:extent cx="105409" cy="127000"/>
            <wp:effectExtent l="0" t="0" r="0" b="0"/>
            <wp:docPr id="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16" cstate="print"/>
                    <a:stretch>
                      <a:fillRect/>
                    </a:stretch>
                  </pic:blipFill>
                  <pic:spPr>
                    <a:xfrm>
                      <a:off x="0" y="0"/>
                      <a:ext cx="105409" cy="127000"/>
                    </a:xfrm>
                    <a:prstGeom prst="rect">
                      <a:avLst/>
                    </a:prstGeom>
                  </pic:spPr>
                </pic:pic>
              </a:graphicData>
            </a:graphic>
          </wp:inline>
        </w:drawing>
      </w:r>
      <w:r w:rsidRPr="004527D8">
        <w:rPr>
          <w:rFonts w:asciiTheme="minorHAnsi" w:hAnsiTheme="minorHAnsi" w:cstheme="minorHAnsi"/>
        </w:rPr>
        <w:t xml:space="preserve">   </w:t>
      </w:r>
      <w:r w:rsidRPr="004527D8">
        <w:rPr>
          <w:rFonts w:asciiTheme="minorHAnsi" w:hAnsiTheme="minorHAnsi" w:cstheme="minorHAnsi"/>
          <w:spacing w:val="-6"/>
        </w:rPr>
        <w:t xml:space="preserve"> </w:t>
      </w:r>
      <w:r w:rsidRPr="004527D8">
        <w:rPr>
          <w:rFonts w:asciiTheme="minorHAnsi" w:hAnsiTheme="minorHAnsi" w:cstheme="minorHAnsi"/>
        </w:rPr>
        <w:t>Is disability portrayed positively in school books, displays and discussions such as circle time and class</w:t>
      </w:r>
      <w:r w:rsidRPr="004527D8">
        <w:rPr>
          <w:rFonts w:asciiTheme="minorHAnsi" w:hAnsiTheme="minorHAnsi" w:cstheme="minorHAnsi"/>
          <w:spacing w:val="-1"/>
        </w:rPr>
        <w:t xml:space="preserve"> </w:t>
      </w:r>
      <w:r w:rsidRPr="004527D8">
        <w:rPr>
          <w:rFonts w:asciiTheme="minorHAnsi" w:hAnsiTheme="minorHAnsi" w:cstheme="minorHAnsi"/>
        </w:rPr>
        <w:t>assemblies?</w:t>
      </w:r>
    </w:p>
    <w:p w:rsidR="004527D8" w:rsidRPr="004527D8" w:rsidRDefault="004527D8" w:rsidP="003E0A14">
      <w:pPr>
        <w:pStyle w:val="BodyText"/>
        <w:spacing w:before="11"/>
        <w:ind w:left="993"/>
        <w:rPr>
          <w:rFonts w:asciiTheme="minorHAnsi" w:hAnsiTheme="minorHAnsi" w:cstheme="minorHAnsi"/>
        </w:rPr>
      </w:pPr>
    </w:p>
    <w:p w:rsidR="004527D8" w:rsidRPr="004527D8" w:rsidRDefault="004527D8" w:rsidP="003E0A14">
      <w:pPr>
        <w:pStyle w:val="BodyText"/>
        <w:numPr>
          <w:ilvl w:val="3"/>
          <w:numId w:val="18"/>
        </w:numPr>
        <w:spacing w:before="46" w:line="276" w:lineRule="auto"/>
        <w:ind w:left="993" w:right="593"/>
        <w:rPr>
          <w:rFonts w:asciiTheme="minorHAnsi" w:hAnsiTheme="minorHAnsi" w:cstheme="minorHAnsi"/>
        </w:rPr>
      </w:pPr>
      <w:r w:rsidRPr="004527D8">
        <w:rPr>
          <w:rFonts w:asciiTheme="minorHAnsi" w:hAnsiTheme="minorHAnsi" w:cstheme="minorHAnsi"/>
          <w:noProof/>
          <w:lang w:bidi="ar-SA"/>
        </w:rPr>
        <w:drawing>
          <wp:inline distT="0" distB="0" distL="0" distR="0" wp14:anchorId="59701C74" wp14:editId="3D007B63">
            <wp:extent cx="105409" cy="126364"/>
            <wp:effectExtent l="0" t="0" r="0" b="0"/>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16" cstate="print"/>
                    <a:stretch>
                      <a:fillRect/>
                    </a:stretch>
                  </pic:blipFill>
                  <pic:spPr>
                    <a:xfrm>
                      <a:off x="0" y="0"/>
                      <a:ext cx="105409" cy="126364"/>
                    </a:xfrm>
                    <a:prstGeom prst="rect">
                      <a:avLst/>
                    </a:prstGeom>
                  </pic:spPr>
                </pic:pic>
              </a:graphicData>
            </a:graphic>
          </wp:inline>
        </w:drawing>
      </w:r>
      <w:r w:rsidRPr="004527D8">
        <w:rPr>
          <w:rFonts w:asciiTheme="minorHAnsi" w:hAnsiTheme="minorHAnsi" w:cstheme="minorHAnsi"/>
        </w:rPr>
        <w:t xml:space="preserve">   </w:t>
      </w:r>
      <w:r w:rsidRPr="004527D8">
        <w:rPr>
          <w:rFonts w:asciiTheme="minorHAnsi" w:hAnsiTheme="minorHAnsi" w:cstheme="minorHAnsi"/>
          <w:spacing w:val="-6"/>
        </w:rPr>
        <w:t xml:space="preserve"> </w:t>
      </w:r>
      <w:r w:rsidRPr="004527D8">
        <w:rPr>
          <w:rFonts w:asciiTheme="minorHAnsi" w:hAnsiTheme="minorHAnsi" w:cstheme="minorHAnsi"/>
        </w:rPr>
        <w:t>Does the school take part in annual events such as Jeans for Genes week to raise awareness of</w:t>
      </w:r>
      <w:r w:rsidRPr="004527D8">
        <w:rPr>
          <w:rFonts w:asciiTheme="minorHAnsi" w:hAnsiTheme="minorHAnsi" w:cstheme="minorHAnsi"/>
          <w:spacing w:val="1"/>
        </w:rPr>
        <w:t xml:space="preserve"> </w:t>
      </w:r>
      <w:r w:rsidRPr="004527D8">
        <w:rPr>
          <w:rFonts w:asciiTheme="minorHAnsi" w:hAnsiTheme="minorHAnsi" w:cstheme="minorHAnsi"/>
        </w:rPr>
        <w:t>disability?</w:t>
      </w:r>
    </w:p>
    <w:p w:rsidR="004527D8" w:rsidRPr="004527D8" w:rsidRDefault="004527D8" w:rsidP="003E0A14">
      <w:pPr>
        <w:pStyle w:val="BodyText"/>
        <w:spacing w:before="3"/>
        <w:ind w:left="993"/>
        <w:rPr>
          <w:rFonts w:asciiTheme="minorHAnsi" w:hAnsiTheme="minorHAnsi" w:cstheme="minorHAnsi"/>
        </w:rPr>
      </w:pPr>
    </w:p>
    <w:p w:rsidR="004527D8" w:rsidRPr="004527D8" w:rsidRDefault="004527D8" w:rsidP="003E0A14">
      <w:pPr>
        <w:pStyle w:val="BodyText"/>
        <w:numPr>
          <w:ilvl w:val="3"/>
          <w:numId w:val="18"/>
        </w:numPr>
        <w:spacing w:before="45" w:line="276" w:lineRule="auto"/>
        <w:ind w:left="993" w:right="986"/>
        <w:jc w:val="both"/>
        <w:rPr>
          <w:rFonts w:asciiTheme="minorHAnsi" w:hAnsiTheme="minorHAnsi" w:cstheme="minorHAnsi"/>
        </w:rPr>
      </w:pPr>
      <w:r w:rsidRPr="004527D8">
        <w:rPr>
          <w:rFonts w:asciiTheme="minorHAnsi" w:hAnsiTheme="minorHAnsi" w:cstheme="minorHAnsi"/>
          <w:noProof/>
          <w:lang w:bidi="ar-SA"/>
        </w:rPr>
        <w:drawing>
          <wp:inline distT="0" distB="0" distL="0" distR="0" wp14:anchorId="568A585C" wp14:editId="146CA1A2">
            <wp:extent cx="105409" cy="126364"/>
            <wp:effectExtent l="0" t="0" r="0" b="0"/>
            <wp:docPr id="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png"/>
                    <pic:cNvPicPr/>
                  </pic:nvPicPr>
                  <pic:blipFill>
                    <a:blip r:embed="rId16" cstate="print"/>
                    <a:stretch>
                      <a:fillRect/>
                    </a:stretch>
                  </pic:blipFill>
                  <pic:spPr>
                    <a:xfrm>
                      <a:off x="0" y="0"/>
                      <a:ext cx="105409" cy="126364"/>
                    </a:xfrm>
                    <a:prstGeom prst="rect">
                      <a:avLst/>
                    </a:prstGeom>
                  </pic:spPr>
                </pic:pic>
              </a:graphicData>
            </a:graphic>
          </wp:inline>
        </w:drawing>
      </w:r>
      <w:r w:rsidRPr="004527D8">
        <w:rPr>
          <w:rFonts w:asciiTheme="minorHAnsi" w:hAnsiTheme="minorHAnsi" w:cstheme="minorHAnsi"/>
        </w:rPr>
        <w:t xml:space="preserve">   </w:t>
      </w:r>
      <w:r w:rsidRPr="004527D8">
        <w:rPr>
          <w:rFonts w:asciiTheme="minorHAnsi" w:hAnsiTheme="minorHAnsi" w:cstheme="minorHAnsi"/>
          <w:spacing w:val="-6"/>
        </w:rPr>
        <w:t xml:space="preserve"> </w:t>
      </w:r>
      <w:r w:rsidRPr="004527D8">
        <w:rPr>
          <w:rFonts w:asciiTheme="minorHAnsi" w:hAnsiTheme="minorHAnsi" w:cstheme="minorHAnsi"/>
        </w:rPr>
        <w:t>Is the school environment as accessible as possible to pupils, staff and visitors to the school? Are open evenings and other events which parents or carers attend held in an accessible part of the</w:t>
      </w:r>
      <w:r w:rsidRPr="004527D8">
        <w:rPr>
          <w:rFonts w:asciiTheme="minorHAnsi" w:hAnsiTheme="minorHAnsi" w:cstheme="minorHAnsi"/>
          <w:spacing w:val="-4"/>
        </w:rPr>
        <w:t xml:space="preserve"> </w:t>
      </w:r>
      <w:r w:rsidRPr="004527D8">
        <w:rPr>
          <w:rFonts w:asciiTheme="minorHAnsi" w:hAnsiTheme="minorHAnsi" w:cstheme="minorHAnsi"/>
        </w:rPr>
        <w:t>school?</w:t>
      </w:r>
    </w:p>
    <w:p w:rsidR="004527D8" w:rsidRPr="004527D8" w:rsidRDefault="004527D8" w:rsidP="003E0A14">
      <w:pPr>
        <w:pStyle w:val="BodyText"/>
        <w:spacing w:before="3"/>
        <w:ind w:left="993"/>
        <w:rPr>
          <w:rFonts w:asciiTheme="minorHAnsi" w:hAnsiTheme="minorHAnsi" w:cstheme="minorHAnsi"/>
        </w:rPr>
      </w:pPr>
    </w:p>
    <w:p w:rsidR="004527D8" w:rsidRPr="004527D8" w:rsidRDefault="004527D8" w:rsidP="003E0A14">
      <w:pPr>
        <w:pStyle w:val="BodyText"/>
        <w:numPr>
          <w:ilvl w:val="3"/>
          <w:numId w:val="18"/>
        </w:numPr>
        <w:spacing w:before="45" w:line="278" w:lineRule="auto"/>
        <w:ind w:left="993" w:right="1060"/>
        <w:rPr>
          <w:rFonts w:asciiTheme="minorHAnsi" w:hAnsiTheme="minorHAnsi" w:cstheme="minorHAnsi"/>
        </w:rPr>
      </w:pPr>
      <w:r w:rsidRPr="004527D8">
        <w:rPr>
          <w:rFonts w:asciiTheme="minorHAnsi" w:hAnsiTheme="minorHAnsi" w:cstheme="minorHAnsi"/>
          <w:noProof/>
          <w:lang w:bidi="ar-SA"/>
        </w:rPr>
        <w:drawing>
          <wp:inline distT="0" distB="0" distL="0" distR="0" wp14:anchorId="26818005" wp14:editId="5119142F">
            <wp:extent cx="105409" cy="126998"/>
            <wp:effectExtent l="0" t="0" r="0" b="0"/>
            <wp:docPr id="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png"/>
                    <pic:cNvPicPr/>
                  </pic:nvPicPr>
                  <pic:blipFill>
                    <a:blip r:embed="rId16" cstate="print"/>
                    <a:stretch>
                      <a:fillRect/>
                    </a:stretch>
                  </pic:blipFill>
                  <pic:spPr>
                    <a:xfrm>
                      <a:off x="0" y="0"/>
                      <a:ext cx="105409" cy="126998"/>
                    </a:xfrm>
                    <a:prstGeom prst="rect">
                      <a:avLst/>
                    </a:prstGeom>
                  </pic:spPr>
                </pic:pic>
              </a:graphicData>
            </a:graphic>
          </wp:inline>
        </w:drawing>
      </w:r>
      <w:r w:rsidRPr="004527D8">
        <w:rPr>
          <w:rFonts w:asciiTheme="minorHAnsi" w:hAnsiTheme="minorHAnsi" w:cstheme="minorHAnsi"/>
        </w:rPr>
        <w:t xml:space="preserve">   </w:t>
      </w:r>
      <w:r w:rsidRPr="004527D8">
        <w:rPr>
          <w:rFonts w:asciiTheme="minorHAnsi" w:hAnsiTheme="minorHAnsi" w:cstheme="minorHAnsi"/>
          <w:spacing w:val="-6"/>
        </w:rPr>
        <w:t xml:space="preserve"> </w:t>
      </w:r>
      <w:r w:rsidRPr="004527D8">
        <w:rPr>
          <w:rFonts w:asciiTheme="minorHAnsi" w:hAnsiTheme="minorHAnsi" w:cstheme="minorHAnsi"/>
        </w:rPr>
        <w:t>Is information available to parents, visitors, pupils and staff in formats which are accessible if required? Is everyone aware of</w:t>
      </w:r>
      <w:r w:rsidRPr="004527D8">
        <w:rPr>
          <w:rFonts w:asciiTheme="minorHAnsi" w:hAnsiTheme="minorHAnsi" w:cstheme="minorHAnsi"/>
          <w:spacing w:val="-8"/>
        </w:rPr>
        <w:t xml:space="preserve"> </w:t>
      </w:r>
      <w:r w:rsidRPr="004527D8">
        <w:rPr>
          <w:rFonts w:asciiTheme="minorHAnsi" w:hAnsiTheme="minorHAnsi" w:cstheme="minorHAnsi"/>
        </w:rPr>
        <w:t>this?</w:t>
      </w:r>
    </w:p>
    <w:p w:rsidR="004527D8" w:rsidRPr="004527D8" w:rsidRDefault="004527D8" w:rsidP="003E0A14">
      <w:pPr>
        <w:pStyle w:val="BodyText"/>
        <w:ind w:left="993"/>
        <w:rPr>
          <w:rFonts w:asciiTheme="minorHAnsi" w:hAnsiTheme="minorHAnsi" w:cstheme="minorHAnsi"/>
        </w:rPr>
      </w:pPr>
    </w:p>
    <w:p w:rsidR="004527D8" w:rsidRPr="004527D8" w:rsidRDefault="004527D8" w:rsidP="003E0A14">
      <w:pPr>
        <w:pStyle w:val="BodyText"/>
        <w:numPr>
          <w:ilvl w:val="3"/>
          <w:numId w:val="18"/>
        </w:numPr>
        <w:spacing w:before="45" w:line="276" w:lineRule="auto"/>
        <w:ind w:left="993" w:right="1060"/>
        <w:rPr>
          <w:rFonts w:asciiTheme="minorHAnsi" w:hAnsiTheme="minorHAnsi" w:cstheme="minorHAnsi"/>
        </w:rPr>
      </w:pPr>
      <w:r w:rsidRPr="004527D8">
        <w:rPr>
          <w:rFonts w:asciiTheme="minorHAnsi" w:hAnsiTheme="minorHAnsi" w:cstheme="minorHAnsi"/>
          <w:noProof/>
          <w:lang w:bidi="ar-SA"/>
        </w:rPr>
        <w:drawing>
          <wp:inline distT="0" distB="0" distL="0" distR="0" wp14:anchorId="4A283D25" wp14:editId="04BE87C4">
            <wp:extent cx="105409" cy="126366"/>
            <wp:effectExtent l="0" t="0" r="0" b="0"/>
            <wp:docPr id="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png"/>
                    <pic:cNvPicPr/>
                  </pic:nvPicPr>
                  <pic:blipFill>
                    <a:blip r:embed="rId16" cstate="print"/>
                    <a:stretch>
                      <a:fillRect/>
                    </a:stretch>
                  </pic:blipFill>
                  <pic:spPr>
                    <a:xfrm>
                      <a:off x="0" y="0"/>
                      <a:ext cx="105409" cy="126366"/>
                    </a:xfrm>
                    <a:prstGeom prst="rect">
                      <a:avLst/>
                    </a:prstGeom>
                  </pic:spPr>
                </pic:pic>
              </a:graphicData>
            </a:graphic>
          </wp:inline>
        </w:drawing>
      </w:r>
      <w:r w:rsidRPr="004527D8">
        <w:rPr>
          <w:rFonts w:asciiTheme="minorHAnsi" w:hAnsiTheme="minorHAnsi" w:cstheme="minorHAnsi"/>
        </w:rPr>
        <w:t xml:space="preserve">   </w:t>
      </w:r>
      <w:r w:rsidRPr="004527D8">
        <w:rPr>
          <w:rFonts w:asciiTheme="minorHAnsi" w:hAnsiTheme="minorHAnsi" w:cstheme="minorHAnsi"/>
          <w:spacing w:val="-6"/>
        </w:rPr>
        <w:t xml:space="preserve"> </w:t>
      </w:r>
      <w:r w:rsidRPr="004527D8">
        <w:rPr>
          <w:rFonts w:asciiTheme="minorHAnsi" w:hAnsiTheme="minorHAnsi" w:cstheme="minorHAnsi"/>
        </w:rPr>
        <w:t>Are procedures for the election of parent governors open to candidates and voters who are</w:t>
      </w:r>
      <w:r w:rsidRPr="004527D8">
        <w:rPr>
          <w:rFonts w:asciiTheme="minorHAnsi" w:hAnsiTheme="minorHAnsi" w:cstheme="minorHAnsi"/>
          <w:spacing w:val="-2"/>
        </w:rPr>
        <w:t xml:space="preserve"> </w:t>
      </w:r>
      <w:r w:rsidRPr="004527D8">
        <w:rPr>
          <w:rFonts w:asciiTheme="minorHAnsi" w:hAnsiTheme="minorHAnsi" w:cstheme="minorHAnsi"/>
        </w:rPr>
        <w:t>disabled?</w:t>
      </w:r>
    </w:p>
    <w:p w:rsidR="004527D8" w:rsidRPr="004527D8" w:rsidRDefault="004527D8" w:rsidP="00C17334">
      <w:pPr>
        <w:rPr>
          <w:rFonts w:asciiTheme="minorHAnsi" w:hAnsiTheme="minorHAnsi" w:cstheme="minorHAnsi"/>
          <w:sz w:val="24"/>
          <w:szCs w:val="24"/>
        </w:rPr>
      </w:pPr>
    </w:p>
    <w:sectPr w:rsidR="004527D8" w:rsidRPr="004527D8" w:rsidSect="004527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44" w:rsidRDefault="00495344" w:rsidP="00F94972">
      <w:r>
        <w:separator/>
      </w:r>
    </w:p>
  </w:endnote>
  <w:endnote w:type="continuationSeparator" w:id="0">
    <w:p w:rsidR="00495344" w:rsidRDefault="00495344" w:rsidP="00F9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72" w:rsidRDefault="00F94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697299"/>
      <w:docPartObj>
        <w:docPartGallery w:val="Page Numbers (Bottom of Page)"/>
        <w:docPartUnique/>
      </w:docPartObj>
    </w:sdtPr>
    <w:sdtEndPr>
      <w:rPr>
        <w:noProof/>
      </w:rPr>
    </w:sdtEndPr>
    <w:sdtContent>
      <w:bookmarkStart w:id="0" w:name="_GoBack" w:displacedByCustomXml="prev"/>
      <w:bookmarkEnd w:id="0" w:displacedByCustomXml="prev"/>
      <w:p w:rsidR="00F94972" w:rsidRDefault="00F94972">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F94972" w:rsidRDefault="00F94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72" w:rsidRDefault="00F94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44" w:rsidRDefault="00495344" w:rsidP="00F94972">
      <w:r>
        <w:separator/>
      </w:r>
    </w:p>
  </w:footnote>
  <w:footnote w:type="continuationSeparator" w:id="0">
    <w:p w:rsidR="00495344" w:rsidRDefault="00495344" w:rsidP="00F94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72" w:rsidRDefault="00F94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72" w:rsidRDefault="00F94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72" w:rsidRDefault="00F94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F6B"/>
    <w:multiLevelType w:val="multilevel"/>
    <w:tmpl w:val="8F16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D5DD9"/>
    <w:multiLevelType w:val="hybridMultilevel"/>
    <w:tmpl w:val="30F803B4"/>
    <w:lvl w:ilvl="0" w:tplc="7488224E">
      <w:numFmt w:val="bullet"/>
      <w:lvlText w:val="-"/>
      <w:lvlJc w:val="left"/>
      <w:pPr>
        <w:ind w:left="1686" w:hanging="147"/>
      </w:pPr>
      <w:rPr>
        <w:rFonts w:ascii="Arial" w:eastAsia="Arial" w:hAnsi="Arial" w:cs="Arial" w:hint="default"/>
        <w:w w:val="99"/>
        <w:sz w:val="24"/>
        <w:szCs w:val="24"/>
        <w:lang w:val="en-GB" w:eastAsia="en-GB" w:bidi="en-GB"/>
      </w:rPr>
    </w:lvl>
    <w:lvl w:ilvl="1" w:tplc="8454E934">
      <w:numFmt w:val="bullet"/>
      <w:lvlText w:val=""/>
      <w:lvlJc w:val="left"/>
      <w:pPr>
        <w:ind w:left="2260" w:hanging="360"/>
      </w:pPr>
      <w:rPr>
        <w:rFonts w:ascii="Symbol" w:eastAsia="Symbol" w:hAnsi="Symbol" w:cs="Symbol" w:hint="default"/>
        <w:w w:val="99"/>
        <w:sz w:val="20"/>
        <w:szCs w:val="20"/>
        <w:lang w:val="en-GB" w:eastAsia="en-GB" w:bidi="en-GB"/>
      </w:rPr>
    </w:lvl>
    <w:lvl w:ilvl="2" w:tplc="F6941880">
      <w:numFmt w:val="bullet"/>
      <w:lvlText w:val="•"/>
      <w:lvlJc w:val="left"/>
      <w:pPr>
        <w:ind w:left="3220" w:hanging="360"/>
      </w:pPr>
      <w:rPr>
        <w:rFonts w:hint="default"/>
        <w:lang w:val="en-GB" w:eastAsia="en-GB" w:bidi="en-GB"/>
      </w:rPr>
    </w:lvl>
    <w:lvl w:ilvl="3" w:tplc="6B0C1DCA">
      <w:numFmt w:val="bullet"/>
      <w:lvlText w:val="•"/>
      <w:lvlJc w:val="left"/>
      <w:pPr>
        <w:ind w:left="4181" w:hanging="360"/>
      </w:pPr>
      <w:rPr>
        <w:rFonts w:hint="default"/>
        <w:lang w:val="en-GB" w:eastAsia="en-GB" w:bidi="en-GB"/>
      </w:rPr>
    </w:lvl>
    <w:lvl w:ilvl="4" w:tplc="2DA81656">
      <w:numFmt w:val="bullet"/>
      <w:lvlText w:val="•"/>
      <w:lvlJc w:val="left"/>
      <w:pPr>
        <w:ind w:left="5142" w:hanging="360"/>
      </w:pPr>
      <w:rPr>
        <w:rFonts w:hint="default"/>
        <w:lang w:val="en-GB" w:eastAsia="en-GB" w:bidi="en-GB"/>
      </w:rPr>
    </w:lvl>
    <w:lvl w:ilvl="5" w:tplc="314CB82E">
      <w:numFmt w:val="bullet"/>
      <w:lvlText w:val="•"/>
      <w:lvlJc w:val="left"/>
      <w:pPr>
        <w:ind w:left="6102" w:hanging="360"/>
      </w:pPr>
      <w:rPr>
        <w:rFonts w:hint="default"/>
        <w:lang w:val="en-GB" w:eastAsia="en-GB" w:bidi="en-GB"/>
      </w:rPr>
    </w:lvl>
    <w:lvl w:ilvl="6" w:tplc="67B4BB6A">
      <w:numFmt w:val="bullet"/>
      <w:lvlText w:val="•"/>
      <w:lvlJc w:val="left"/>
      <w:pPr>
        <w:ind w:left="7063" w:hanging="360"/>
      </w:pPr>
      <w:rPr>
        <w:rFonts w:hint="default"/>
        <w:lang w:val="en-GB" w:eastAsia="en-GB" w:bidi="en-GB"/>
      </w:rPr>
    </w:lvl>
    <w:lvl w:ilvl="7" w:tplc="4378C5D4">
      <w:numFmt w:val="bullet"/>
      <w:lvlText w:val="•"/>
      <w:lvlJc w:val="left"/>
      <w:pPr>
        <w:ind w:left="8024" w:hanging="360"/>
      </w:pPr>
      <w:rPr>
        <w:rFonts w:hint="default"/>
        <w:lang w:val="en-GB" w:eastAsia="en-GB" w:bidi="en-GB"/>
      </w:rPr>
    </w:lvl>
    <w:lvl w:ilvl="8" w:tplc="0B9485F0">
      <w:numFmt w:val="bullet"/>
      <w:lvlText w:val="•"/>
      <w:lvlJc w:val="left"/>
      <w:pPr>
        <w:ind w:left="8984" w:hanging="360"/>
      </w:pPr>
      <w:rPr>
        <w:rFonts w:hint="default"/>
        <w:lang w:val="en-GB" w:eastAsia="en-GB" w:bidi="en-GB"/>
      </w:rPr>
    </w:lvl>
  </w:abstractNum>
  <w:abstractNum w:abstractNumId="2" w15:restartNumberingAfterBreak="0">
    <w:nsid w:val="0C9617BE"/>
    <w:multiLevelType w:val="multilevel"/>
    <w:tmpl w:val="166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B4A2C"/>
    <w:multiLevelType w:val="hybridMultilevel"/>
    <w:tmpl w:val="7686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5536A"/>
    <w:multiLevelType w:val="hybridMultilevel"/>
    <w:tmpl w:val="93BAE4B6"/>
    <w:lvl w:ilvl="0" w:tplc="C49ACDD6">
      <w:numFmt w:val="bullet"/>
      <w:lvlText w:val="•"/>
      <w:lvlJc w:val="left"/>
      <w:pPr>
        <w:ind w:left="2260" w:hanging="360"/>
      </w:pPr>
      <w:rPr>
        <w:rFonts w:ascii="Arial" w:eastAsia="Arial" w:hAnsi="Arial" w:cs="Arial" w:hint="default"/>
        <w:spacing w:val="-1"/>
        <w:w w:val="100"/>
        <w:sz w:val="24"/>
        <w:szCs w:val="24"/>
        <w:lang w:val="en-GB" w:eastAsia="en-GB" w:bidi="en-GB"/>
      </w:rPr>
    </w:lvl>
    <w:lvl w:ilvl="1" w:tplc="071E4EB8">
      <w:numFmt w:val="bullet"/>
      <w:lvlText w:val="•"/>
      <w:lvlJc w:val="left"/>
      <w:pPr>
        <w:ind w:left="3124" w:hanging="360"/>
      </w:pPr>
      <w:rPr>
        <w:rFonts w:hint="default"/>
        <w:lang w:val="en-GB" w:eastAsia="en-GB" w:bidi="en-GB"/>
      </w:rPr>
    </w:lvl>
    <w:lvl w:ilvl="2" w:tplc="382C612A">
      <w:numFmt w:val="bullet"/>
      <w:lvlText w:val="•"/>
      <w:lvlJc w:val="left"/>
      <w:pPr>
        <w:ind w:left="3989" w:hanging="360"/>
      </w:pPr>
      <w:rPr>
        <w:rFonts w:hint="default"/>
        <w:lang w:val="en-GB" w:eastAsia="en-GB" w:bidi="en-GB"/>
      </w:rPr>
    </w:lvl>
    <w:lvl w:ilvl="3" w:tplc="181C62CE">
      <w:numFmt w:val="bullet"/>
      <w:lvlText w:val="•"/>
      <w:lvlJc w:val="left"/>
      <w:pPr>
        <w:ind w:left="4853" w:hanging="360"/>
      </w:pPr>
      <w:rPr>
        <w:rFonts w:hint="default"/>
        <w:lang w:val="en-GB" w:eastAsia="en-GB" w:bidi="en-GB"/>
      </w:rPr>
    </w:lvl>
    <w:lvl w:ilvl="4" w:tplc="E9005FDC">
      <w:numFmt w:val="bullet"/>
      <w:lvlText w:val="•"/>
      <w:lvlJc w:val="left"/>
      <w:pPr>
        <w:ind w:left="5718" w:hanging="360"/>
      </w:pPr>
      <w:rPr>
        <w:rFonts w:hint="default"/>
        <w:lang w:val="en-GB" w:eastAsia="en-GB" w:bidi="en-GB"/>
      </w:rPr>
    </w:lvl>
    <w:lvl w:ilvl="5" w:tplc="E334E312">
      <w:numFmt w:val="bullet"/>
      <w:lvlText w:val="•"/>
      <w:lvlJc w:val="left"/>
      <w:pPr>
        <w:ind w:left="6583" w:hanging="360"/>
      </w:pPr>
      <w:rPr>
        <w:rFonts w:hint="default"/>
        <w:lang w:val="en-GB" w:eastAsia="en-GB" w:bidi="en-GB"/>
      </w:rPr>
    </w:lvl>
    <w:lvl w:ilvl="6" w:tplc="C9F8E040">
      <w:numFmt w:val="bullet"/>
      <w:lvlText w:val="•"/>
      <w:lvlJc w:val="left"/>
      <w:pPr>
        <w:ind w:left="7447" w:hanging="360"/>
      </w:pPr>
      <w:rPr>
        <w:rFonts w:hint="default"/>
        <w:lang w:val="en-GB" w:eastAsia="en-GB" w:bidi="en-GB"/>
      </w:rPr>
    </w:lvl>
    <w:lvl w:ilvl="7" w:tplc="7DCC8980">
      <w:numFmt w:val="bullet"/>
      <w:lvlText w:val="•"/>
      <w:lvlJc w:val="left"/>
      <w:pPr>
        <w:ind w:left="8312" w:hanging="360"/>
      </w:pPr>
      <w:rPr>
        <w:rFonts w:hint="default"/>
        <w:lang w:val="en-GB" w:eastAsia="en-GB" w:bidi="en-GB"/>
      </w:rPr>
    </w:lvl>
    <w:lvl w:ilvl="8" w:tplc="8402CBAC">
      <w:numFmt w:val="bullet"/>
      <w:lvlText w:val="•"/>
      <w:lvlJc w:val="left"/>
      <w:pPr>
        <w:ind w:left="9177" w:hanging="360"/>
      </w:pPr>
      <w:rPr>
        <w:rFonts w:hint="default"/>
        <w:lang w:val="en-GB" w:eastAsia="en-GB" w:bidi="en-GB"/>
      </w:rPr>
    </w:lvl>
  </w:abstractNum>
  <w:abstractNum w:abstractNumId="5" w15:restartNumberingAfterBreak="0">
    <w:nsid w:val="331029D2"/>
    <w:multiLevelType w:val="hybridMultilevel"/>
    <w:tmpl w:val="A16C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2E6C78"/>
    <w:multiLevelType w:val="multilevel"/>
    <w:tmpl w:val="244C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A8394B"/>
    <w:multiLevelType w:val="hybridMultilevel"/>
    <w:tmpl w:val="6AD2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95C06"/>
    <w:multiLevelType w:val="hybridMultilevel"/>
    <w:tmpl w:val="2DB0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85034"/>
    <w:multiLevelType w:val="multilevel"/>
    <w:tmpl w:val="3B9A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C51E5A"/>
    <w:multiLevelType w:val="hybridMultilevel"/>
    <w:tmpl w:val="54F6E4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57557"/>
    <w:multiLevelType w:val="hybridMultilevel"/>
    <w:tmpl w:val="C01E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A5DF0"/>
    <w:multiLevelType w:val="hybridMultilevel"/>
    <w:tmpl w:val="3854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51DE0"/>
    <w:multiLevelType w:val="hybridMultilevel"/>
    <w:tmpl w:val="B41A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1630E"/>
    <w:multiLevelType w:val="multilevel"/>
    <w:tmpl w:val="95D4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FA3C2E"/>
    <w:multiLevelType w:val="hybridMultilevel"/>
    <w:tmpl w:val="028288AE"/>
    <w:lvl w:ilvl="0" w:tplc="1E74A22A">
      <w:numFmt w:val="bullet"/>
      <w:lvlText w:val="•"/>
      <w:lvlJc w:val="left"/>
      <w:pPr>
        <w:ind w:left="2260" w:hanging="360"/>
      </w:pPr>
      <w:rPr>
        <w:rFonts w:hint="default"/>
        <w:w w:val="99"/>
        <w:lang w:val="en-GB" w:eastAsia="en-GB" w:bidi="en-GB"/>
      </w:rPr>
    </w:lvl>
    <w:lvl w:ilvl="1" w:tplc="90AC88F6">
      <w:numFmt w:val="bullet"/>
      <w:lvlText w:val="•"/>
      <w:lvlJc w:val="left"/>
      <w:pPr>
        <w:ind w:left="3124" w:hanging="360"/>
      </w:pPr>
      <w:rPr>
        <w:rFonts w:hint="default"/>
        <w:lang w:val="en-GB" w:eastAsia="en-GB" w:bidi="en-GB"/>
      </w:rPr>
    </w:lvl>
    <w:lvl w:ilvl="2" w:tplc="D6923A88">
      <w:numFmt w:val="bullet"/>
      <w:lvlText w:val="•"/>
      <w:lvlJc w:val="left"/>
      <w:pPr>
        <w:ind w:left="3989" w:hanging="360"/>
      </w:pPr>
      <w:rPr>
        <w:rFonts w:hint="default"/>
        <w:lang w:val="en-GB" w:eastAsia="en-GB" w:bidi="en-GB"/>
      </w:rPr>
    </w:lvl>
    <w:lvl w:ilvl="3" w:tplc="C652BA6E">
      <w:numFmt w:val="bullet"/>
      <w:lvlText w:val="•"/>
      <w:lvlJc w:val="left"/>
      <w:pPr>
        <w:ind w:left="4853" w:hanging="360"/>
      </w:pPr>
      <w:rPr>
        <w:rFonts w:hint="default"/>
        <w:lang w:val="en-GB" w:eastAsia="en-GB" w:bidi="en-GB"/>
      </w:rPr>
    </w:lvl>
    <w:lvl w:ilvl="4" w:tplc="8AAAFDDA">
      <w:numFmt w:val="bullet"/>
      <w:lvlText w:val="•"/>
      <w:lvlJc w:val="left"/>
      <w:pPr>
        <w:ind w:left="5718" w:hanging="360"/>
      </w:pPr>
      <w:rPr>
        <w:rFonts w:hint="default"/>
        <w:lang w:val="en-GB" w:eastAsia="en-GB" w:bidi="en-GB"/>
      </w:rPr>
    </w:lvl>
    <w:lvl w:ilvl="5" w:tplc="1B1EB144">
      <w:numFmt w:val="bullet"/>
      <w:lvlText w:val="•"/>
      <w:lvlJc w:val="left"/>
      <w:pPr>
        <w:ind w:left="6583" w:hanging="360"/>
      </w:pPr>
      <w:rPr>
        <w:rFonts w:hint="default"/>
        <w:lang w:val="en-GB" w:eastAsia="en-GB" w:bidi="en-GB"/>
      </w:rPr>
    </w:lvl>
    <w:lvl w:ilvl="6" w:tplc="0DD04E28">
      <w:numFmt w:val="bullet"/>
      <w:lvlText w:val="•"/>
      <w:lvlJc w:val="left"/>
      <w:pPr>
        <w:ind w:left="7447" w:hanging="360"/>
      </w:pPr>
      <w:rPr>
        <w:rFonts w:hint="default"/>
        <w:lang w:val="en-GB" w:eastAsia="en-GB" w:bidi="en-GB"/>
      </w:rPr>
    </w:lvl>
    <w:lvl w:ilvl="7" w:tplc="A85A13B8">
      <w:numFmt w:val="bullet"/>
      <w:lvlText w:val="•"/>
      <w:lvlJc w:val="left"/>
      <w:pPr>
        <w:ind w:left="8312" w:hanging="360"/>
      </w:pPr>
      <w:rPr>
        <w:rFonts w:hint="default"/>
        <w:lang w:val="en-GB" w:eastAsia="en-GB" w:bidi="en-GB"/>
      </w:rPr>
    </w:lvl>
    <w:lvl w:ilvl="8" w:tplc="ED6A7A96">
      <w:numFmt w:val="bullet"/>
      <w:lvlText w:val="•"/>
      <w:lvlJc w:val="left"/>
      <w:pPr>
        <w:ind w:left="9177" w:hanging="360"/>
      </w:pPr>
      <w:rPr>
        <w:rFonts w:hint="default"/>
        <w:lang w:val="en-GB" w:eastAsia="en-GB" w:bidi="en-GB"/>
      </w:rPr>
    </w:lvl>
  </w:abstractNum>
  <w:abstractNum w:abstractNumId="16" w15:restartNumberingAfterBreak="0">
    <w:nsid w:val="6A1A2F43"/>
    <w:multiLevelType w:val="hybridMultilevel"/>
    <w:tmpl w:val="A6128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3B5CBB"/>
    <w:multiLevelType w:val="multilevel"/>
    <w:tmpl w:val="6EB6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num>
  <w:num w:numId="3">
    <w:abstractNumId w:val="16"/>
  </w:num>
  <w:num w:numId="4">
    <w:abstractNumId w:val="6"/>
  </w:num>
  <w:num w:numId="5">
    <w:abstractNumId w:val="9"/>
  </w:num>
  <w:num w:numId="6">
    <w:abstractNumId w:val="17"/>
  </w:num>
  <w:num w:numId="7">
    <w:abstractNumId w:val="0"/>
  </w:num>
  <w:num w:numId="8">
    <w:abstractNumId w:val="14"/>
  </w:num>
  <w:num w:numId="9">
    <w:abstractNumId w:val="2"/>
  </w:num>
  <w:num w:numId="10">
    <w:abstractNumId w:val="4"/>
  </w:num>
  <w:num w:numId="11">
    <w:abstractNumId w:val="1"/>
  </w:num>
  <w:num w:numId="12">
    <w:abstractNumId w:val="8"/>
  </w:num>
  <w:num w:numId="13">
    <w:abstractNumId w:val="11"/>
  </w:num>
  <w:num w:numId="14">
    <w:abstractNumId w:val="12"/>
  </w:num>
  <w:num w:numId="15">
    <w:abstractNumId w:val="7"/>
  </w:num>
  <w:num w:numId="16">
    <w:abstractNumId w:val="13"/>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79"/>
    <w:rsid w:val="000B21AB"/>
    <w:rsid w:val="00105858"/>
    <w:rsid w:val="0013537F"/>
    <w:rsid w:val="001C16BA"/>
    <w:rsid w:val="003E0A14"/>
    <w:rsid w:val="004527D8"/>
    <w:rsid w:val="00495344"/>
    <w:rsid w:val="005B4327"/>
    <w:rsid w:val="005C2D6B"/>
    <w:rsid w:val="006E4B61"/>
    <w:rsid w:val="0085582E"/>
    <w:rsid w:val="008A609D"/>
    <w:rsid w:val="00BC65C0"/>
    <w:rsid w:val="00C17334"/>
    <w:rsid w:val="00CC7271"/>
    <w:rsid w:val="00EA6856"/>
    <w:rsid w:val="00F03779"/>
    <w:rsid w:val="00F94972"/>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9A63"/>
  <w15:chartTrackingRefBased/>
  <w15:docId w15:val="{9B086A43-016C-49CF-A98A-203C54F2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3779"/>
    <w:pPr>
      <w:widowControl w:val="0"/>
      <w:autoSpaceDE w:val="0"/>
      <w:autoSpaceDN w:val="0"/>
      <w:spacing w:after="0" w:line="240" w:lineRule="auto"/>
    </w:pPr>
    <w:rPr>
      <w:rFonts w:ascii="Candara" w:eastAsia="Candara" w:hAnsi="Candara" w:cs="Candara"/>
      <w:lang w:eastAsia="en-GB" w:bidi="en-GB"/>
    </w:rPr>
  </w:style>
  <w:style w:type="paragraph" w:styleId="Heading1">
    <w:name w:val="heading 1"/>
    <w:basedOn w:val="Normal"/>
    <w:link w:val="Heading1Char"/>
    <w:uiPriority w:val="1"/>
    <w:qFormat/>
    <w:rsid w:val="00F03779"/>
    <w:pPr>
      <w:spacing w:before="175"/>
      <w:ind w:left="1526"/>
      <w:outlineLvl w:val="0"/>
    </w:pPr>
    <w:rPr>
      <w:b/>
      <w:bCs/>
      <w:sz w:val="40"/>
      <w:szCs w:val="40"/>
    </w:rPr>
  </w:style>
  <w:style w:type="paragraph" w:styleId="Heading2">
    <w:name w:val="heading 2"/>
    <w:basedOn w:val="Normal"/>
    <w:link w:val="Heading2Char"/>
    <w:uiPriority w:val="1"/>
    <w:qFormat/>
    <w:rsid w:val="00F03779"/>
    <w:pPr>
      <w:ind w:left="1526"/>
      <w:outlineLvl w:val="1"/>
    </w:pPr>
    <w:rPr>
      <w:b/>
      <w:bCs/>
      <w:sz w:val="28"/>
      <w:szCs w:val="28"/>
    </w:rPr>
  </w:style>
  <w:style w:type="paragraph" w:styleId="Heading3">
    <w:name w:val="heading 3"/>
    <w:basedOn w:val="Normal"/>
    <w:next w:val="Normal"/>
    <w:link w:val="Heading3Char"/>
    <w:uiPriority w:val="9"/>
    <w:semiHidden/>
    <w:unhideWhenUsed/>
    <w:qFormat/>
    <w:rsid w:val="004527D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27D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527D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3779"/>
    <w:rPr>
      <w:rFonts w:ascii="Candara" w:eastAsia="Candara" w:hAnsi="Candara" w:cs="Candara"/>
      <w:b/>
      <w:bCs/>
      <w:sz w:val="40"/>
      <w:szCs w:val="40"/>
      <w:lang w:eastAsia="en-GB" w:bidi="en-GB"/>
    </w:rPr>
  </w:style>
  <w:style w:type="character" w:customStyle="1" w:styleId="Heading2Char">
    <w:name w:val="Heading 2 Char"/>
    <w:basedOn w:val="DefaultParagraphFont"/>
    <w:link w:val="Heading2"/>
    <w:uiPriority w:val="1"/>
    <w:rsid w:val="00F03779"/>
    <w:rPr>
      <w:rFonts w:ascii="Candara" w:eastAsia="Candara" w:hAnsi="Candara" w:cs="Candara"/>
      <w:b/>
      <w:bCs/>
      <w:sz w:val="28"/>
      <w:szCs w:val="28"/>
      <w:lang w:eastAsia="en-GB" w:bidi="en-GB"/>
    </w:rPr>
  </w:style>
  <w:style w:type="paragraph" w:styleId="BodyText">
    <w:name w:val="Body Text"/>
    <w:basedOn w:val="Normal"/>
    <w:link w:val="BodyTextChar"/>
    <w:uiPriority w:val="1"/>
    <w:qFormat/>
    <w:rsid w:val="00F03779"/>
    <w:rPr>
      <w:sz w:val="24"/>
      <w:szCs w:val="24"/>
    </w:rPr>
  </w:style>
  <w:style w:type="character" w:customStyle="1" w:styleId="BodyTextChar">
    <w:name w:val="Body Text Char"/>
    <w:basedOn w:val="DefaultParagraphFont"/>
    <w:link w:val="BodyText"/>
    <w:uiPriority w:val="1"/>
    <w:rsid w:val="00F03779"/>
    <w:rPr>
      <w:rFonts w:ascii="Candara" w:eastAsia="Candara" w:hAnsi="Candara" w:cs="Candara"/>
      <w:sz w:val="24"/>
      <w:szCs w:val="24"/>
      <w:lang w:eastAsia="en-GB" w:bidi="en-GB"/>
    </w:rPr>
  </w:style>
  <w:style w:type="paragraph" w:styleId="ListParagraph">
    <w:name w:val="List Paragraph"/>
    <w:basedOn w:val="Normal"/>
    <w:uiPriority w:val="1"/>
    <w:qFormat/>
    <w:rsid w:val="00F03779"/>
    <w:pPr>
      <w:ind w:left="2260" w:hanging="360"/>
    </w:pPr>
  </w:style>
  <w:style w:type="paragraph" w:styleId="BodyTextIndent">
    <w:name w:val="Body Text Indent"/>
    <w:basedOn w:val="Normal"/>
    <w:link w:val="BodyTextIndentChar"/>
    <w:uiPriority w:val="99"/>
    <w:semiHidden/>
    <w:unhideWhenUsed/>
    <w:rsid w:val="00F03779"/>
    <w:pPr>
      <w:spacing w:after="120"/>
      <w:ind w:left="283"/>
    </w:pPr>
  </w:style>
  <w:style w:type="character" w:customStyle="1" w:styleId="BodyTextIndentChar">
    <w:name w:val="Body Text Indent Char"/>
    <w:basedOn w:val="DefaultParagraphFont"/>
    <w:link w:val="BodyTextIndent"/>
    <w:uiPriority w:val="99"/>
    <w:semiHidden/>
    <w:rsid w:val="00F03779"/>
    <w:rPr>
      <w:rFonts w:ascii="Candara" w:eastAsia="Candara" w:hAnsi="Candara" w:cs="Candara"/>
      <w:lang w:eastAsia="en-GB" w:bidi="en-GB"/>
    </w:rPr>
  </w:style>
  <w:style w:type="paragraph" w:styleId="Subtitle">
    <w:name w:val="Subtitle"/>
    <w:basedOn w:val="Normal"/>
    <w:link w:val="SubtitleChar"/>
    <w:qFormat/>
    <w:rsid w:val="00F03779"/>
    <w:pPr>
      <w:widowControl/>
      <w:autoSpaceDE/>
      <w:autoSpaceDN/>
      <w:jc w:val="center"/>
    </w:pPr>
    <w:rPr>
      <w:rFonts w:ascii="Arial" w:eastAsia="Times New Roman" w:hAnsi="Arial" w:cs="Times New Roman"/>
      <w:b/>
      <w:bCs/>
      <w:sz w:val="48"/>
      <w:szCs w:val="24"/>
      <w:lang w:eastAsia="en-US" w:bidi="ar-SA"/>
    </w:rPr>
  </w:style>
  <w:style w:type="character" w:customStyle="1" w:styleId="SubtitleChar">
    <w:name w:val="Subtitle Char"/>
    <w:basedOn w:val="DefaultParagraphFont"/>
    <w:link w:val="Subtitle"/>
    <w:rsid w:val="00F03779"/>
    <w:rPr>
      <w:rFonts w:ascii="Arial" w:eastAsia="Times New Roman" w:hAnsi="Arial" w:cs="Times New Roman"/>
      <w:b/>
      <w:bCs/>
      <w:sz w:val="48"/>
      <w:szCs w:val="24"/>
    </w:rPr>
  </w:style>
  <w:style w:type="character" w:styleId="Strong">
    <w:name w:val="Strong"/>
    <w:basedOn w:val="DefaultParagraphFont"/>
    <w:uiPriority w:val="22"/>
    <w:qFormat/>
    <w:rsid w:val="00C17334"/>
    <w:rPr>
      <w:b/>
      <w:bCs/>
    </w:rPr>
  </w:style>
  <w:style w:type="paragraph" w:styleId="NormalWeb">
    <w:name w:val="Normal (Web)"/>
    <w:basedOn w:val="Normal"/>
    <w:uiPriority w:val="99"/>
    <w:semiHidden/>
    <w:unhideWhenUsed/>
    <w:rsid w:val="00C17334"/>
    <w:pPr>
      <w:widowControl/>
      <w:autoSpaceDE/>
      <w:autoSpaceDN/>
      <w:spacing w:before="100" w:beforeAutospacing="1" w:after="360"/>
    </w:pPr>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C17334"/>
    <w:pPr>
      <w:ind w:left="317"/>
    </w:pPr>
  </w:style>
  <w:style w:type="table" w:styleId="TableGrid">
    <w:name w:val="Table Grid"/>
    <w:basedOn w:val="TableNormal"/>
    <w:uiPriority w:val="59"/>
    <w:rsid w:val="001C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527D8"/>
    <w:rPr>
      <w:rFonts w:asciiTheme="majorHAnsi" w:eastAsiaTheme="majorEastAsia" w:hAnsiTheme="majorHAnsi" w:cstheme="majorBidi"/>
      <w:color w:val="1F4D78" w:themeColor="accent1" w:themeShade="7F"/>
      <w:sz w:val="24"/>
      <w:szCs w:val="24"/>
      <w:lang w:eastAsia="en-GB" w:bidi="en-GB"/>
    </w:rPr>
  </w:style>
  <w:style w:type="character" w:customStyle="1" w:styleId="Heading4Char">
    <w:name w:val="Heading 4 Char"/>
    <w:basedOn w:val="DefaultParagraphFont"/>
    <w:link w:val="Heading4"/>
    <w:uiPriority w:val="9"/>
    <w:semiHidden/>
    <w:rsid w:val="004527D8"/>
    <w:rPr>
      <w:rFonts w:asciiTheme="majorHAnsi" w:eastAsiaTheme="majorEastAsia" w:hAnsiTheme="majorHAnsi" w:cstheme="majorBidi"/>
      <w:i/>
      <w:iCs/>
      <w:color w:val="2E74B5" w:themeColor="accent1" w:themeShade="BF"/>
      <w:lang w:eastAsia="en-GB" w:bidi="en-GB"/>
    </w:rPr>
  </w:style>
  <w:style w:type="character" w:customStyle="1" w:styleId="Heading5Char">
    <w:name w:val="Heading 5 Char"/>
    <w:basedOn w:val="DefaultParagraphFont"/>
    <w:link w:val="Heading5"/>
    <w:uiPriority w:val="9"/>
    <w:semiHidden/>
    <w:rsid w:val="004527D8"/>
    <w:rPr>
      <w:rFonts w:asciiTheme="majorHAnsi" w:eastAsiaTheme="majorEastAsia" w:hAnsiTheme="majorHAnsi" w:cstheme="majorBidi"/>
      <w:color w:val="2E74B5" w:themeColor="accent1" w:themeShade="BF"/>
      <w:lang w:eastAsia="en-GB" w:bidi="en-GB"/>
    </w:rPr>
  </w:style>
  <w:style w:type="paragraph" w:styleId="Header">
    <w:name w:val="header"/>
    <w:basedOn w:val="Normal"/>
    <w:link w:val="HeaderChar"/>
    <w:uiPriority w:val="99"/>
    <w:unhideWhenUsed/>
    <w:rsid w:val="00F94972"/>
    <w:pPr>
      <w:tabs>
        <w:tab w:val="center" w:pos="4513"/>
        <w:tab w:val="right" w:pos="9026"/>
      </w:tabs>
    </w:pPr>
  </w:style>
  <w:style w:type="character" w:customStyle="1" w:styleId="HeaderChar">
    <w:name w:val="Header Char"/>
    <w:basedOn w:val="DefaultParagraphFont"/>
    <w:link w:val="Header"/>
    <w:uiPriority w:val="99"/>
    <w:rsid w:val="00F94972"/>
    <w:rPr>
      <w:rFonts w:ascii="Candara" w:eastAsia="Candara" w:hAnsi="Candara" w:cs="Candara"/>
      <w:lang w:eastAsia="en-GB" w:bidi="en-GB"/>
    </w:rPr>
  </w:style>
  <w:style w:type="paragraph" w:styleId="Footer">
    <w:name w:val="footer"/>
    <w:basedOn w:val="Normal"/>
    <w:link w:val="FooterChar"/>
    <w:uiPriority w:val="99"/>
    <w:unhideWhenUsed/>
    <w:rsid w:val="00F94972"/>
    <w:pPr>
      <w:tabs>
        <w:tab w:val="center" w:pos="4513"/>
        <w:tab w:val="right" w:pos="9026"/>
      </w:tabs>
    </w:pPr>
  </w:style>
  <w:style w:type="character" w:customStyle="1" w:styleId="FooterChar">
    <w:name w:val="Footer Char"/>
    <w:basedOn w:val="DefaultParagraphFont"/>
    <w:link w:val="Footer"/>
    <w:uiPriority w:val="99"/>
    <w:rsid w:val="00F94972"/>
    <w:rPr>
      <w:rFonts w:ascii="Candara" w:eastAsia="Candara" w:hAnsi="Candara" w:cs="Candar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93261">
      <w:bodyDiv w:val="1"/>
      <w:marLeft w:val="0"/>
      <w:marRight w:val="0"/>
      <w:marTop w:val="0"/>
      <w:marBottom w:val="0"/>
      <w:divBdr>
        <w:top w:val="none" w:sz="0" w:space="0" w:color="auto"/>
        <w:left w:val="none" w:sz="0" w:space="0" w:color="auto"/>
        <w:bottom w:val="none" w:sz="0" w:space="0" w:color="auto"/>
        <w:right w:val="none" w:sz="0" w:space="0" w:color="auto"/>
      </w:divBdr>
      <w:divsChild>
        <w:div w:id="1305088999">
          <w:marLeft w:val="0"/>
          <w:marRight w:val="0"/>
          <w:marTop w:val="0"/>
          <w:marBottom w:val="0"/>
          <w:divBdr>
            <w:top w:val="none" w:sz="0" w:space="0" w:color="auto"/>
            <w:left w:val="none" w:sz="0" w:space="0" w:color="auto"/>
            <w:bottom w:val="none" w:sz="0" w:space="0" w:color="auto"/>
            <w:right w:val="none" w:sz="0" w:space="0" w:color="auto"/>
          </w:divBdr>
          <w:divsChild>
            <w:div w:id="1161002165">
              <w:marLeft w:val="0"/>
              <w:marRight w:val="0"/>
              <w:marTop w:val="0"/>
              <w:marBottom w:val="0"/>
              <w:divBdr>
                <w:top w:val="none" w:sz="0" w:space="0" w:color="auto"/>
                <w:left w:val="none" w:sz="0" w:space="0" w:color="auto"/>
                <w:bottom w:val="none" w:sz="0" w:space="0" w:color="auto"/>
                <w:right w:val="none" w:sz="0" w:space="0" w:color="auto"/>
              </w:divBdr>
              <w:divsChild>
                <w:div w:id="1309016199">
                  <w:marLeft w:val="0"/>
                  <w:marRight w:val="0"/>
                  <w:marTop w:val="0"/>
                  <w:marBottom w:val="0"/>
                  <w:divBdr>
                    <w:top w:val="none" w:sz="0" w:space="0" w:color="auto"/>
                    <w:left w:val="none" w:sz="0" w:space="0" w:color="auto"/>
                    <w:bottom w:val="none" w:sz="0" w:space="0" w:color="auto"/>
                    <w:right w:val="none" w:sz="0" w:space="0" w:color="auto"/>
                  </w:divBdr>
                  <w:divsChild>
                    <w:div w:id="2073194683">
                      <w:marLeft w:val="0"/>
                      <w:marRight w:val="0"/>
                      <w:marTop w:val="0"/>
                      <w:marBottom w:val="0"/>
                      <w:divBdr>
                        <w:top w:val="none" w:sz="0" w:space="0" w:color="auto"/>
                        <w:left w:val="none" w:sz="0" w:space="0" w:color="auto"/>
                        <w:bottom w:val="none" w:sz="0" w:space="0" w:color="auto"/>
                        <w:right w:val="none" w:sz="0" w:space="0" w:color="auto"/>
                      </w:divBdr>
                      <w:divsChild>
                        <w:div w:id="1560164102">
                          <w:marLeft w:val="0"/>
                          <w:marRight w:val="0"/>
                          <w:marTop w:val="0"/>
                          <w:marBottom w:val="0"/>
                          <w:divBdr>
                            <w:top w:val="none" w:sz="0" w:space="0" w:color="auto"/>
                            <w:left w:val="none" w:sz="0" w:space="0" w:color="auto"/>
                            <w:bottom w:val="none" w:sz="0" w:space="0" w:color="auto"/>
                            <w:right w:val="none" w:sz="0" w:space="0" w:color="auto"/>
                          </w:divBdr>
                          <w:divsChild>
                            <w:div w:id="8268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819443">
      <w:bodyDiv w:val="1"/>
      <w:marLeft w:val="0"/>
      <w:marRight w:val="0"/>
      <w:marTop w:val="0"/>
      <w:marBottom w:val="0"/>
      <w:divBdr>
        <w:top w:val="none" w:sz="0" w:space="0" w:color="auto"/>
        <w:left w:val="none" w:sz="0" w:space="0" w:color="auto"/>
        <w:bottom w:val="none" w:sz="0" w:space="0" w:color="auto"/>
        <w:right w:val="none" w:sz="0" w:space="0" w:color="auto"/>
      </w:divBdr>
      <w:divsChild>
        <w:div w:id="1315380252">
          <w:marLeft w:val="0"/>
          <w:marRight w:val="0"/>
          <w:marTop w:val="0"/>
          <w:marBottom w:val="0"/>
          <w:divBdr>
            <w:top w:val="none" w:sz="0" w:space="0" w:color="auto"/>
            <w:left w:val="none" w:sz="0" w:space="0" w:color="auto"/>
            <w:bottom w:val="none" w:sz="0" w:space="0" w:color="auto"/>
            <w:right w:val="none" w:sz="0" w:space="0" w:color="auto"/>
          </w:divBdr>
          <w:divsChild>
            <w:div w:id="1660956674">
              <w:marLeft w:val="0"/>
              <w:marRight w:val="0"/>
              <w:marTop w:val="0"/>
              <w:marBottom w:val="0"/>
              <w:divBdr>
                <w:top w:val="none" w:sz="0" w:space="0" w:color="auto"/>
                <w:left w:val="none" w:sz="0" w:space="0" w:color="auto"/>
                <w:bottom w:val="none" w:sz="0" w:space="0" w:color="auto"/>
                <w:right w:val="none" w:sz="0" w:space="0" w:color="auto"/>
              </w:divBdr>
              <w:divsChild>
                <w:div w:id="1921450010">
                  <w:marLeft w:val="0"/>
                  <w:marRight w:val="0"/>
                  <w:marTop w:val="0"/>
                  <w:marBottom w:val="0"/>
                  <w:divBdr>
                    <w:top w:val="none" w:sz="0" w:space="0" w:color="auto"/>
                    <w:left w:val="none" w:sz="0" w:space="0" w:color="auto"/>
                    <w:bottom w:val="none" w:sz="0" w:space="0" w:color="auto"/>
                    <w:right w:val="none" w:sz="0" w:space="0" w:color="auto"/>
                  </w:divBdr>
                  <w:divsChild>
                    <w:div w:id="1875995361">
                      <w:marLeft w:val="0"/>
                      <w:marRight w:val="0"/>
                      <w:marTop w:val="0"/>
                      <w:marBottom w:val="0"/>
                      <w:divBdr>
                        <w:top w:val="none" w:sz="0" w:space="0" w:color="auto"/>
                        <w:left w:val="none" w:sz="0" w:space="0" w:color="auto"/>
                        <w:bottom w:val="none" w:sz="0" w:space="0" w:color="auto"/>
                        <w:right w:val="none" w:sz="0" w:space="0" w:color="auto"/>
                      </w:divBdr>
                      <w:divsChild>
                        <w:div w:id="1448698900">
                          <w:marLeft w:val="0"/>
                          <w:marRight w:val="0"/>
                          <w:marTop w:val="0"/>
                          <w:marBottom w:val="0"/>
                          <w:divBdr>
                            <w:top w:val="none" w:sz="0" w:space="0" w:color="auto"/>
                            <w:left w:val="none" w:sz="0" w:space="0" w:color="auto"/>
                            <w:bottom w:val="none" w:sz="0" w:space="0" w:color="auto"/>
                            <w:right w:val="none" w:sz="0" w:space="0" w:color="auto"/>
                          </w:divBdr>
                          <w:divsChild>
                            <w:div w:id="9852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20</Pages>
  <Words>4230</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Chaloner</dc:creator>
  <cp:keywords/>
  <dc:description/>
  <cp:lastModifiedBy>Sarah Chaloner</cp:lastModifiedBy>
  <cp:revision>7</cp:revision>
  <dcterms:created xsi:type="dcterms:W3CDTF">2019-09-20T08:56:00Z</dcterms:created>
  <dcterms:modified xsi:type="dcterms:W3CDTF">2019-09-23T13:12:00Z</dcterms:modified>
</cp:coreProperties>
</file>